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AC" w:rsidRPr="00382F73" w:rsidRDefault="00876BAC" w:rsidP="00A101FC">
      <w:pPr>
        <w:pStyle w:val="a3"/>
        <w:ind w:left="5103" w:right="-58"/>
        <w:jc w:val="right"/>
        <w:rPr>
          <w:b/>
          <w:sz w:val="20"/>
        </w:rPr>
      </w:pPr>
    </w:p>
    <w:p w:rsidR="005C7F07" w:rsidRPr="00651B81" w:rsidRDefault="005C7F07" w:rsidP="00A101FC">
      <w:pPr>
        <w:jc w:val="center"/>
        <w:rPr>
          <w:b/>
          <w:sz w:val="18"/>
          <w:szCs w:val="18"/>
        </w:rPr>
      </w:pPr>
      <w:r w:rsidRPr="00651B81">
        <w:rPr>
          <w:b/>
          <w:sz w:val="18"/>
          <w:szCs w:val="18"/>
        </w:rPr>
        <w:t>ДОГОВОР  поставки продукции № ________________</w:t>
      </w:r>
    </w:p>
    <w:p w:rsidR="005C7F07" w:rsidRPr="00651B81" w:rsidRDefault="005C7F07" w:rsidP="005C7F07">
      <w:pPr>
        <w:suppressAutoHyphens/>
        <w:jc w:val="both"/>
        <w:rPr>
          <w:sz w:val="18"/>
        </w:rPr>
      </w:pPr>
    </w:p>
    <w:p w:rsidR="005C7F07" w:rsidRPr="00651B81" w:rsidRDefault="005C7F07" w:rsidP="00A101FC">
      <w:pPr>
        <w:suppressAutoHyphens/>
        <w:jc w:val="center"/>
        <w:rPr>
          <w:sz w:val="18"/>
        </w:rPr>
      </w:pPr>
      <w:r w:rsidRPr="00651B81">
        <w:rPr>
          <w:sz w:val="18"/>
        </w:rPr>
        <w:t>Место заключения договор</w:t>
      </w:r>
      <w:proofErr w:type="gramStart"/>
      <w:r w:rsidRPr="00651B81">
        <w:rPr>
          <w:sz w:val="18"/>
        </w:rPr>
        <w:t>а-</w:t>
      </w:r>
      <w:proofErr w:type="gramEnd"/>
      <w:r w:rsidRPr="00651B81">
        <w:rPr>
          <w:sz w:val="18"/>
        </w:rPr>
        <w:t xml:space="preserve"> </w:t>
      </w:r>
      <w:r w:rsidRPr="00651B81">
        <w:rPr>
          <w:sz w:val="18"/>
          <w:u w:val="single"/>
        </w:rPr>
        <w:t xml:space="preserve">г. Сыктывкар </w:t>
      </w:r>
      <w:r w:rsidRPr="00651B81">
        <w:rPr>
          <w:sz w:val="18"/>
        </w:rPr>
        <w:t xml:space="preserve">                 </w:t>
      </w:r>
      <w:r w:rsidR="00F557A7">
        <w:rPr>
          <w:sz w:val="18"/>
        </w:rPr>
        <w:t xml:space="preserve">         </w:t>
      </w:r>
      <w:r w:rsidRPr="00651B81">
        <w:rPr>
          <w:sz w:val="18"/>
        </w:rPr>
        <w:t xml:space="preserve">                                                      «____» ________________  20</w:t>
      </w:r>
      <w:r w:rsidR="00F557A7">
        <w:rPr>
          <w:sz w:val="18"/>
        </w:rPr>
        <w:t>1</w:t>
      </w:r>
      <w:r w:rsidR="000F775D" w:rsidRPr="00651B81">
        <w:rPr>
          <w:sz w:val="18"/>
        </w:rPr>
        <w:t>_</w:t>
      </w:r>
      <w:r w:rsidRPr="00651B81">
        <w:rPr>
          <w:sz w:val="18"/>
        </w:rPr>
        <w:t xml:space="preserve"> г.</w:t>
      </w:r>
    </w:p>
    <w:p w:rsidR="005C7F07" w:rsidRPr="00651B81" w:rsidRDefault="005C7F07" w:rsidP="005C7F07">
      <w:pPr>
        <w:suppressAutoHyphens/>
        <w:jc w:val="both"/>
        <w:rPr>
          <w:sz w:val="18"/>
        </w:rPr>
      </w:pPr>
      <w:r w:rsidRPr="00651B81">
        <w:rPr>
          <w:sz w:val="18"/>
        </w:rPr>
        <w:t xml:space="preserve">                                          </w:t>
      </w:r>
    </w:p>
    <w:p w:rsidR="005C7F07" w:rsidRPr="00651B81" w:rsidRDefault="005C7F07" w:rsidP="000F775D">
      <w:pPr>
        <w:pStyle w:val="a9"/>
        <w:suppressAutoHyphens/>
        <w:ind w:left="0"/>
        <w:jc w:val="both"/>
        <w:rPr>
          <w:sz w:val="18"/>
        </w:rPr>
      </w:pPr>
      <w:proofErr w:type="gramStart"/>
      <w:r w:rsidRPr="00651B81">
        <w:rPr>
          <w:b/>
          <w:bCs/>
          <w:sz w:val="18"/>
        </w:rPr>
        <w:t>Открытое акционерное общество "Сыктывкарский ликеро-водочный завод"</w:t>
      </w:r>
      <w:r w:rsidRPr="00651B81">
        <w:rPr>
          <w:sz w:val="18"/>
        </w:rPr>
        <w:t xml:space="preserve">, именуемый в дальнейшем "Поставщик", в лице _________________________________, действующего (ей) на основании </w:t>
      </w:r>
      <w:r w:rsidRPr="00651B81">
        <w:rPr>
          <w:b/>
          <w:sz w:val="18"/>
        </w:rPr>
        <w:t>Устава (доверенности от «___» ___________ ______г. №_______)</w:t>
      </w:r>
      <w:r w:rsidRPr="00651B81">
        <w:rPr>
          <w:sz w:val="18"/>
        </w:rPr>
        <w:t xml:space="preserve">, с одной стороны и, </w:t>
      </w:r>
      <w:r w:rsidRPr="00651B81">
        <w:rPr>
          <w:b/>
          <w:sz w:val="18"/>
        </w:rPr>
        <w:t>____________________________________________________________________________________</w:t>
      </w:r>
      <w:r w:rsidRPr="00651B81">
        <w:rPr>
          <w:sz w:val="18"/>
        </w:rPr>
        <w:t>, именуемое в дальнейшем "Покупатель", в лице ______________________________________, действующего на основании _____________________________________,  с другой стороны, заключили настоящий договор о нижеследующем:</w:t>
      </w:r>
      <w:proofErr w:type="gramEnd"/>
    </w:p>
    <w:p w:rsidR="005C7F07" w:rsidRPr="00D57094" w:rsidRDefault="005C7F07" w:rsidP="005C7F07">
      <w:pPr>
        <w:suppressAutoHyphens/>
        <w:ind w:left="360"/>
        <w:jc w:val="center"/>
        <w:rPr>
          <w:b/>
          <w:sz w:val="18"/>
        </w:rPr>
      </w:pPr>
      <w:r w:rsidRPr="00D57094">
        <w:rPr>
          <w:b/>
          <w:sz w:val="18"/>
        </w:rPr>
        <w:t>1. Предмет договора.</w:t>
      </w:r>
    </w:p>
    <w:p w:rsidR="005C7F07" w:rsidRPr="00D57094" w:rsidRDefault="005C7F07" w:rsidP="00023FC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D57094">
        <w:rPr>
          <w:rFonts w:ascii="Times New Roman" w:hAnsi="Times New Roman" w:cs="Times New Roman"/>
          <w:sz w:val="18"/>
          <w:szCs w:val="18"/>
        </w:rPr>
        <w:t xml:space="preserve">1.1. </w:t>
      </w:r>
      <w:proofErr w:type="gramStart"/>
      <w:r w:rsidRPr="00D57094">
        <w:rPr>
          <w:rFonts w:ascii="Times New Roman" w:hAnsi="Times New Roman" w:cs="Times New Roman"/>
          <w:sz w:val="18"/>
          <w:szCs w:val="18"/>
        </w:rPr>
        <w:t>Поставщик  обязуется поставить, а Покупатель принять и оплатить</w:t>
      </w:r>
      <w:r w:rsidR="00C55AED" w:rsidRPr="00D57094">
        <w:rPr>
          <w:rFonts w:ascii="Times New Roman" w:hAnsi="Times New Roman" w:cs="Times New Roman"/>
          <w:sz w:val="18"/>
          <w:szCs w:val="18"/>
        </w:rPr>
        <w:t xml:space="preserve"> </w:t>
      </w:r>
      <w:r w:rsidR="00707104" w:rsidRPr="00D57094">
        <w:rPr>
          <w:rFonts w:ascii="Times New Roman" w:hAnsi="Times New Roman" w:cs="Times New Roman"/>
          <w:sz w:val="18"/>
          <w:szCs w:val="18"/>
        </w:rPr>
        <w:t xml:space="preserve">алкогольную продукцию: </w:t>
      </w:r>
      <w:r w:rsidR="00C55AED" w:rsidRPr="00D57094">
        <w:rPr>
          <w:rFonts w:ascii="Times New Roman" w:hAnsi="Times New Roman" w:cs="Times New Roman"/>
          <w:sz w:val="18"/>
          <w:szCs w:val="18"/>
        </w:rPr>
        <w:t>спиртные напитки</w:t>
      </w:r>
      <w:r w:rsidR="00707104" w:rsidRPr="00D57094">
        <w:rPr>
          <w:rFonts w:ascii="Times New Roman" w:hAnsi="Times New Roman" w:cs="Times New Roman"/>
          <w:sz w:val="18"/>
          <w:szCs w:val="18"/>
        </w:rPr>
        <w:t>, водку,</w:t>
      </w:r>
      <w:r w:rsidR="00EE77D7" w:rsidRPr="00D57094">
        <w:rPr>
          <w:rFonts w:ascii="Times New Roman" w:hAnsi="Times New Roman" w:cs="Times New Roman"/>
          <w:sz w:val="18"/>
          <w:szCs w:val="18"/>
        </w:rPr>
        <w:t xml:space="preserve"> </w:t>
      </w:r>
      <w:r w:rsidRPr="00D57094">
        <w:rPr>
          <w:rFonts w:ascii="Times New Roman" w:hAnsi="Times New Roman" w:cs="Times New Roman"/>
          <w:sz w:val="18"/>
          <w:szCs w:val="18"/>
        </w:rPr>
        <w:t xml:space="preserve"> ликероводочные изделия, иную алкогольную продукцию</w:t>
      </w:r>
      <w:r w:rsidR="000F775D" w:rsidRPr="00D57094">
        <w:rPr>
          <w:rFonts w:ascii="Times New Roman" w:hAnsi="Times New Roman" w:cs="Times New Roman"/>
          <w:sz w:val="18"/>
          <w:szCs w:val="18"/>
        </w:rPr>
        <w:t>,</w:t>
      </w:r>
      <w:r w:rsidRPr="00D57094">
        <w:rPr>
          <w:rFonts w:ascii="Times New Roman" w:hAnsi="Times New Roman" w:cs="Times New Roman"/>
          <w:sz w:val="18"/>
          <w:szCs w:val="18"/>
        </w:rPr>
        <w:t xml:space="preserve"> </w:t>
      </w:r>
      <w:r w:rsidR="00CA7E54" w:rsidRPr="00D57094">
        <w:rPr>
          <w:rFonts w:ascii="Times New Roman" w:hAnsi="Times New Roman" w:cs="Times New Roman"/>
          <w:sz w:val="18"/>
          <w:szCs w:val="18"/>
        </w:rPr>
        <w:t xml:space="preserve">сопутствующую упаковочную, сувенирную продукцию, </w:t>
      </w:r>
      <w:r w:rsidR="00C618D0" w:rsidRPr="00D57094">
        <w:rPr>
          <w:rFonts w:ascii="Times New Roman" w:hAnsi="Times New Roman" w:cs="Times New Roman"/>
          <w:sz w:val="18"/>
          <w:szCs w:val="18"/>
        </w:rPr>
        <w:t xml:space="preserve">иные продовольственные </w:t>
      </w:r>
      <w:r w:rsidR="00023FC2" w:rsidRPr="00D57094">
        <w:rPr>
          <w:rFonts w:ascii="Times New Roman" w:hAnsi="Times New Roman" w:cs="Times New Roman"/>
          <w:sz w:val="18"/>
          <w:szCs w:val="18"/>
        </w:rPr>
        <w:t xml:space="preserve">товары, на которые срок годности установлен не менее чем десять дней </w:t>
      </w:r>
      <w:r w:rsidRPr="00D57094">
        <w:rPr>
          <w:rFonts w:ascii="Times New Roman" w:hAnsi="Times New Roman" w:cs="Times New Roman"/>
          <w:sz w:val="18"/>
          <w:szCs w:val="18"/>
        </w:rPr>
        <w:t xml:space="preserve">(в дальнейшем – товар, продукция), вид, ассортимент, количество, </w:t>
      </w:r>
      <w:r w:rsidR="007D2870" w:rsidRPr="00D57094">
        <w:rPr>
          <w:rFonts w:ascii="Times New Roman" w:hAnsi="Times New Roman" w:cs="Times New Roman"/>
          <w:sz w:val="18"/>
          <w:szCs w:val="18"/>
        </w:rPr>
        <w:t xml:space="preserve">цена, </w:t>
      </w:r>
      <w:r w:rsidRPr="00D57094">
        <w:rPr>
          <w:rFonts w:ascii="Times New Roman" w:hAnsi="Times New Roman" w:cs="Times New Roman"/>
          <w:sz w:val="18"/>
          <w:szCs w:val="18"/>
        </w:rPr>
        <w:t>стоимость которой указывается в накладных, являющихся неотъемлемой частью настоящего договора.</w:t>
      </w:r>
      <w:proofErr w:type="gramEnd"/>
    </w:p>
    <w:p w:rsidR="005C7F07" w:rsidRPr="00D57094" w:rsidRDefault="005C7F07" w:rsidP="005C7F07">
      <w:pPr>
        <w:suppressAutoHyphens/>
        <w:jc w:val="both"/>
        <w:rPr>
          <w:sz w:val="18"/>
          <w:szCs w:val="18"/>
        </w:rPr>
      </w:pPr>
      <w:r w:rsidRPr="00D57094">
        <w:rPr>
          <w:sz w:val="18"/>
          <w:szCs w:val="18"/>
        </w:rPr>
        <w:t>1.2. Количество и ассортимент поставляемой продукции, а также сроки поставки  определяются сторонами</w:t>
      </w:r>
      <w:r w:rsidR="007D2870" w:rsidRPr="00D57094">
        <w:rPr>
          <w:sz w:val="18"/>
          <w:szCs w:val="18"/>
        </w:rPr>
        <w:t xml:space="preserve"> </w:t>
      </w:r>
      <w:r w:rsidRPr="00D57094">
        <w:rPr>
          <w:sz w:val="18"/>
          <w:szCs w:val="18"/>
        </w:rPr>
        <w:t xml:space="preserve">при оформлении заявки. </w:t>
      </w:r>
    </w:p>
    <w:p w:rsidR="005C7F07" w:rsidRPr="00D57094" w:rsidRDefault="005C7F07" w:rsidP="005C7F07">
      <w:pPr>
        <w:suppressAutoHyphens/>
        <w:jc w:val="both"/>
        <w:rPr>
          <w:sz w:val="18"/>
        </w:rPr>
      </w:pPr>
      <w:r w:rsidRPr="00D57094">
        <w:rPr>
          <w:sz w:val="18"/>
          <w:szCs w:val="18"/>
        </w:rPr>
        <w:t>1.3. Продукция оплачивается</w:t>
      </w:r>
      <w:r w:rsidRPr="00D57094">
        <w:rPr>
          <w:sz w:val="18"/>
        </w:rPr>
        <w:t xml:space="preserve"> по свободно-отпускным ценам, сложившимся  у Поставщика на момент  отгрузки  готовой продукции.</w:t>
      </w:r>
    </w:p>
    <w:p w:rsidR="005C7F07" w:rsidRPr="00D57094" w:rsidRDefault="005C7F07" w:rsidP="005C7F07">
      <w:pPr>
        <w:pStyle w:val="a3"/>
        <w:suppressAutoHyphens/>
        <w:rPr>
          <w:sz w:val="18"/>
        </w:rPr>
      </w:pPr>
      <w:r w:rsidRPr="00D57094">
        <w:rPr>
          <w:sz w:val="18"/>
        </w:rPr>
        <w:t>1.4. Поставка  продукции Покупателю осуществляется при обязательном наличии  лицензии на осуществление закуп</w:t>
      </w:r>
      <w:r w:rsidR="00CF27A2" w:rsidRPr="00D57094">
        <w:rPr>
          <w:sz w:val="18"/>
        </w:rPr>
        <w:t>ки, хранения и поставки</w:t>
      </w:r>
      <w:r w:rsidRPr="00D57094">
        <w:rPr>
          <w:sz w:val="18"/>
        </w:rPr>
        <w:t xml:space="preserve"> продукции либо лицензии на розничную продажу алкогольной продукции. </w:t>
      </w:r>
    </w:p>
    <w:p w:rsidR="00426310" w:rsidRPr="00D57094" w:rsidRDefault="00426310" w:rsidP="005C7F07">
      <w:pPr>
        <w:suppressAutoHyphens/>
        <w:jc w:val="center"/>
        <w:rPr>
          <w:b/>
          <w:sz w:val="18"/>
        </w:rPr>
      </w:pPr>
    </w:p>
    <w:p w:rsidR="00426310" w:rsidRPr="00D57094" w:rsidRDefault="005C7F07" w:rsidP="00426310">
      <w:pPr>
        <w:suppressAutoHyphens/>
        <w:jc w:val="center"/>
        <w:rPr>
          <w:b/>
          <w:sz w:val="18"/>
        </w:rPr>
      </w:pPr>
      <w:r w:rsidRPr="00D57094">
        <w:rPr>
          <w:b/>
          <w:sz w:val="18"/>
        </w:rPr>
        <w:t>2. Качество продукции.</w:t>
      </w:r>
    </w:p>
    <w:p w:rsidR="00B369FA" w:rsidRPr="00D57094" w:rsidRDefault="005C7F07" w:rsidP="00426310">
      <w:pPr>
        <w:suppressAutoHyphens/>
        <w:jc w:val="both"/>
        <w:rPr>
          <w:sz w:val="18"/>
          <w:szCs w:val="18"/>
        </w:rPr>
      </w:pPr>
      <w:r w:rsidRPr="00D57094">
        <w:rPr>
          <w:sz w:val="18"/>
        </w:rPr>
        <w:t>2</w:t>
      </w:r>
      <w:r w:rsidRPr="00D57094">
        <w:rPr>
          <w:sz w:val="18"/>
          <w:szCs w:val="18"/>
        </w:rPr>
        <w:t>.1. Качество продукции</w:t>
      </w:r>
      <w:r w:rsidR="00B369FA" w:rsidRPr="00D57094">
        <w:rPr>
          <w:sz w:val="18"/>
          <w:szCs w:val="18"/>
        </w:rPr>
        <w:t>, упаковки</w:t>
      </w:r>
      <w:r w:rsidRPr="00D57094">
        <w:rPr>
          <w:sz w:val="18"/>
          <w:szCs w:val="18"/>
        </w:rPr>
        <w:t xml:space="preserve"> должно </w:t>
      </w:r>
      <w:r w:rsidR="00B369FA" w:rsidRPr="00D57094">
        <w:rPr>
          <w:sz w:val="18"/>
          <w:szCs w:val="18"/>
        </w:rPr>
        <w:t>соответствовать обязательным требованиям, установленным нормативными документами для соответствующего вида товара.</w:t>
      </w:r>
    </w:p>
    <w:p w:rsidR="005C7F07" w:rsidRPr="00D57094" w:rsidRDefault="005C7F07" w:rsidP="00426310">
      <w:pPr>
        <w:pStyle w:val="a3"/>
        <w:suppressAutoHyphens/>
        <w:rPr>
          <w:sz w:val="18"/>
        </w:rPr>
      </w:pPr>
      <w:r w:rsidRPr="00D57094">
        <w:rPr>
          <w:sz w:val="18"/>
        </w:rPr>
        <w:t xml:space="preserve">2.2. Качество продукции гарантируется Поставщиком, подтверждается удостоверением о качестве, </w:t>
      </w:r>
      <w:r w:rsidR="00CF27A2" w:rsidRPr="00D57094">
        <w:rPr>
          <w:sz w:val="18"/>
        </w:rPr>
        <w:t>декларацией о соответствии</w:t>
      </w:r>
      <w:r w:rsidRPr="00D57094">
        <w:rPr>
          <w:sz w:val="18"/>
        </w:rPr>
        <w:t xml:space="preserve">.  Поставщик делает отметку о </w:t>
      </w:r>
      <w:r w:rsidR="00B0544B" w:rsidRPr="00D57094">
        <w:rPr>
          <w:sz w:val="18"/>
        </w:rPr>
        <w:t>декларирован</w:t>
      </w:r>
      <w:r w:rsidRPr="00D57094">
        <w:rPr>
          <w:sz w:val="18"/>
        </w:rPr>
        <w:t>ии продукции в сопроводительных доку</w:t>
      </w:r>
      <w:r w:rsidR="00426310" w:rsidRPr="00D57094">
        <w:rPr>
          <w:sz w:val="18"/>
        </w:rPr>
        <w:t>ментах на каждую отгруженную партию продукции собственного производства</w:t>
      </w:r>
    </w:p>
    <w:p w:rsidR="005C7F07" w:rsidRPr="00D57094" w:rsidRDefault="005C7F07" w:rsidP="005C7F07">
      <w:pPr>
        <w:pStyle w:val="a3"/>
        <w:suppressAutoHyphens/>
        <w:rPr>
          <w:sz w:val="18"/>
        </w:rPr>
      </w:pPr>
      <w:r w:rsidRPr="00D57094">
        <w:rPr>
          <w:sz w:val="18"/>
        </w:rPr>
        <w:t xml:space="preserve">2.3. Покупатель обязан соблюдать установленные </w:t>
      </w:r>
      <w:r w:rsidR="00397841" w:rsidRPr="00D57094">
        <w:rPr>
          <w:sz w:val="18"/>
        </w:rPr>
        <w:t xml:space="preserve">законодательством и настоящим договором </w:t>
      </w:r>
      <w:r w:rsidRPr="00D57094">
        <w:rPr>
          <w:sz w:val="18"/>
        </w:rPr>
        <w:t>условия транспортирования и хранения продукции.</w:t>
      </w:r>
    </w:p>
    <w:p w:rsidR="005C7F07" w:rsidRPr="00D57094" w:rsidRDefault="005C7F07" w:rsidP="005C7F07">
      <w:pPr>
        <w:pStyle w:val="a3"/>
        <w:suppressAutoHyphens/>
        <w:rPr>
          <w:sz w:val="18"/>
        </w:rPr>
      </w:pPr>
      <w:r w:rsidRPr="00D57094">
        <w:rPr>
          <w:sz w:val="18"/>
        </w:rPr>
        <w:t xml:space="preserve">2.4. Поставщик не несет ответственности за качество продукции  при нарушении Покупателем условий </w:t>
      </w:r>
      <w:r w:rsidR="00CF27A2" w:rsidRPr="00D57094">
        <w:rPr>
          <w:sz w:val="18"/>
        </w:rPr>
        <w:t xml:space="preserve">перевозки и </w:t>
      </w:r>
      <w:r w:rsidRPr="00D57094">
        <w:rPr>
          <w:sz w:val="18"/>
        </w:rPr>
        <w:t>хранения,</w:t>
      </w:r>
      <w:r w:rsidR="00B369FA" w:rsidRPr="00D57094">
        <w:rPr>
          <w:sz w:val="18"/>
        </w:rPr>
        <w:t xml:space="preserve"> установленных законодательством для данного вида товара</w:t>
      </w:r>
      <w:r w:rsidRPr="00D57094">
        <w:rPr>
          <w:sz w:val="18"/>
        </w:rPr>
        <w:t>.</w:t>
      </w:r>
    </w:p>
    <w:p w:rsidR="007A0CC4" w:rsidRPr="00D57094" w:rsidRDefault="007A0CC4" w:rsidP="005C7F07">
      <w:pPr>
        <w:pStyle w:val="a3"/>
        <w:suppressAutoHyphens/>
        <w:rPr>
          <w:sz w:val="18"/>
        </w:rPr>
      </w:pPr>
    </w:p>
    <w:p w:rsidR="005C7F07" w:rsidRPr="00D57094" w:rsidRDefault="005C7F07" w:rsidP="005C7F07">
      <w:pPr>
        <w:suppressAutoHyphens/>
        <w:ind w:left="360"/>
        <w:jc w:val="center"/>
        <w:rPr>
          <w:b/>
          <w:sz w:val="18"/>
        </w:rPr>
      </w:pPr>
      <w:r w:rsidRPr="00D57094">
        <w:rPr>
          <w:b/>
          <w:sz w:val="18"/>
        </w:rPr>
        <w:t>3. Порядок поставки.</w:t>
      </w:r>
    </w:p>
    <w:p w:rsidR="005C7F07" w:rsidRPr="00651B81" w:rsidRDefault="005C7F07" w:rsidP="005C7F07">
      <w:pPr>
        <w:pStyle w:val="a3"/>
        <w:suppressAutoHyphens/>
        <w:ind w:right="43"/>
        <w:rPr>
          <w:sz w:val="18"/>
        </w:rPr>
      </w:pPr>
      <w:r w:rsidRPr="00D57094">
        <w:rPr>
          <w:sz w:val="18"/>
        </w:rPr>
        <w:t>3.1. Поставка продукции производится партиями</w:t>
      </w:r>
      <w:r w:rsidR="00B369FA" w:rsidRPr="00D57094">
        <w:rPr>
          <w:sz w:val="18"/>
        </w:rPr>
        <w:t xml:space="preserve"> на основании</w:t>
      </w:r>
      <w:r w:rsidRPr="00D57094">
        <w:rPr>
          <w:sz w:val="18"/>
        </w:rPr>
        <w:t xml:space="preserve"> заявк</w:t>
      </w:r>
      <w:r w:rsidR="00B369FA" w:rsidRPr="00D57094">
        <w:rPr>
          <w:sz w:val="18"/>
        </w:rPr>
        <w:t>и</w:t>
      </w:r>
      <w:r w:rsidRPr="00D57094">
        <w:rPr>
          <w:sz w:val="18"/>
        </w:rPr>
        <w:t xml:space="preserve"> Покупателя, которая предоставляется  посредством </w:t>
      </w:r>
      <w:r w:rsidR="00CF27A2" w:rsidRPr="00D57094">
        <w:rPr>
          <w:sz w:val="18"/>
        </w:rPr>
        <w:t xml:space="preserve">передачи информации торговому представителю </w:t>
      </w:r>
      <w:r w:rsidR="00B369FA" w:rsidRPr="00D57094">
        <w:rPr>
          <w:sz w:val="18"/>
        </w:rPr>
        <w:t>П</w:t>
      </w:r>
      <w:r w:rsidR="00CF27A2" w:rsidRPr="00D57094">
        <w:rPr>
          <w:sz w:val="18"/>
        </w:rPr>
        <w:t>оставщика,</w:t>
      </w:r>
      <w:r w:rsidR="00CF27A2">
        <w:rPr>
          <w:sz w:val="18"/>
        </w:rPr>
        <w:t xml:space="preserve"> </w:t>
      </w:r>
      <w:r w:rsidRPr="00651B81">
        <w:rPr>
          <w:sz w:val="18"/>
        </w:rPr>
        <w:t>письма, факсимильной связи,  электронной почты</w:t>
      </w:r>
      <w:r w:rsidR="00B369FA">
        <w:rPr>
          <w:sz w:val="18"/>
        </w:rPr>
        <w:t>, т</w:t>
      </w:r>
      <w:r w:rsidRPr="00651B81">
        <w:rPr>
          <w:sz w:val="18"/>
        </w:rPr>
        <w:t xml:space="preserve">елефонограммы </w:t>
      </w:r>
      <w:r w:rsidR="00B369FA">
        <w:rPr>
          <w:sz w:val="18"/>
        </w:rPr>
        <w:t>(</w:t>
      </w:r>
      <w:r w:rsidRPr="00651B81">
        <w:rPr>
          <w:sz w:val="18"/>
        </w:rPr>
        <w:t>по телефонам отдела продаж и цеха готовой продукции – для розничных покупателей</w:t>
      </w:r>
      <w:r w:rsidRPr="00DE72F0">
        <w:rPr>
          <w:sz w:val="18"/>
        </w:rPr>
        <w:t xml:space="preserve">) </w:t>
      </w:r>
      <w:r w:rsidR="00F5684E" w:rsidRPr="00E67288">
        <w:rPr>
          <w:sz w:val="18"/>
        </w:rPr>
        <w:t xml:space="preserve">в </w:t>
      </w:r>
      <w:r w:rsidR="00F5684E" w:rsidRPr="003D352B">
        <w:rPr>
          <w:sz w:val="18"/>
        </w:rPr>
        <w:t xml:space="preserve">течение </w:t>
      </w:r>
      <w:r w:rsidR="00B369FA" w:rsidRPr="003D352B">
        <w:rPr>
          <w:sz w:val="18"/>
        </w:rPr>
        <w:t xml:space="preserve">следующего рабочего дня </w:t>
      </w:r>
      <w:r w:rsidR="00BC48F6" w:rsidRPr="003D352B">
        <w:rPr>
          <w:sz w:val="18"/>
        </w:rPr>
        <w:t>с</w:t>
      </w:r>
      <w:r w:rsidRPr="003D352B">
        <w:rPr>
          <w:sz w:val="18"/>
        </w:rPr>
        <w:t xml:space="preserve"> момента </w:t>
      </w:r>
      <w:r w:rsidR="00BC48F6" w:rsidRPr="003D352B">
        <w:rPr>
          <w:sz w:val="18"/>
        </w:rPr>
        <w:t>оформления заявки сторонами</w:t>
      </w:r>
      <w:r w:rsidR="00D43EA4" w:rsidRPr="003D352B">
        <w:rPr>
          <w:sz w:val="18"/>
        </w:rPr>
        <w:t xml:space="preserve"> по мере комплектования транспортного средства</w:t>
      </w:r>
      <w:r w:rsidRPr="003D352B">
        <w:rPr>
          <w:sz w:val="18"/>
        </w:rPr>
        <w:t>. При этом Поставщ</w:t>
      </w:r>
      <w:r w:rsidRPr="00651B81">
        <w:rPr>
          <w:sz w:val="18"/>
        </w:rPr>
        <w:t xml:space="preserve">ик обязуется осуществлять срочную отгрузку продукции по заявкам, поступившим не позднее 12 часов текущего дня, при наличии необходимых условий (транспорт и т.п.). </w:t>
      </w:r>
    </w:p>
    <w:p w:rsidR="005C7F07" w:rsidRPr="00651B81" w:rsidRDefault="005C7F07" w:rsidP="005C7F07">
      <w:pPr>
        <w:pStyle w:val="a3"/>
        <w:suppressAutoHyphens/>
        <w:ind w:right="43"/>
        <w:rPr>
          <w:sz w:val="18"/>
        </w:rPr>
      </w:pPr>
      <w:r w:rsidRPr="00651B81">
        <w:rPr>
          <w:sz w:val="18"/>
        </w:rPr>
        <w:t xml:space="preserve">3.2. Покупатель согласовывает заказ с Поставщиком путем передачи последнего по телефону/факсу </w:t>
      </w:r>
      <w:r w:rsidR="00397841" w:rsidRPr="00397841">
        <w:rPr>
          <w:b/>
          <w:sz w:val="18"/>
          <w:szCs w:val="18"/>
        </w:rPr>
        <w:t>заявки: (8212) 22-22-20, факс 22-34-81; отдел сбыта: 21-61-43, факс 22-37-96</w:t>
      </w:r>
      <w:r w:rsidRPr="00651B81">
        <w:rPr>
          <w:sz w:val="18"/>
        </w:rPr>
        <w:t xml:space="preserve"> с указанием должности и фамилии передавшего заказ. В подтверждение принятия заказа работник отдела продаж Поставщика называет свою должность, фамилию и порядковый номер заказа.</w:t>
      </w:r>
    </w:p>
    <w:p w:rsidR="005C7F07" w:rsidRPr="00651B81" w:rsidRDefault="005C7F07" w:rsidP="005C7F07">
      <w:pPr>
        <w:pStyle w:val="a3"/>
        <w:suppressAutoHyphens/>
        <w:rPr>
          <w:sz w:val="18"/>
        </w:rPr>
      </w:pPr>
      <w:r w:rsidRPr="00651B81">
        <w:rPr>
          <w:sz w:val="18"/>
        </w:rPr>
        <w:t>3.3. Заявки на поставку  продукции ж/</w:t>
      </w:r>
      <w:proofErr w:type="spellStart"/>
      <w:r w:rsidRPr="00651B81">
        <w:rPr>
          <w:sz w:val="18"/>
        </w:rPr>
        <w:t>д</w:t>
      </w:r>
      <w:proofErr w:type="spellEnd"/>
      <w:r w:rsidRPr="00651B81">
        <w:rPr>
          <w:sz w:val="18"/>
        </w:rPr>
        <w:t xml:space="preserve"> транспортом принимаются не позднее, чем за 10 (десять) дней до дня отгрузки.</w:t>
      </w:r>
    </w:p>
    <w:p w:rsidR="005C7F07" w:rsidRPr="00651B81" w:rsidRDefault="005C7F07" w:rsidP="005C7F07">
      <w:pPr>
        <w:pStyle w:val="a3"/>
        <w:suppressAutoHyphens/>
        <w:rPr>
          <w:sz w:val="18"/>
        </w:rPr>
      </w:pPr>
      <w:r w:rsidRPr="00651B81">
        <w:rPr>
          <w:sz w:val="18"/>
        </w:rPr>
        <w:t xml:space="preserve">3.4. </w:t>
      </w:r>
      <w:proofErr w:type="gramStart"/>
      <w:r w:rsidRPr="00651B81">
        <w:rPr>
          <w:sz w:val="18"/>
        </w:rPr>
        <w:t>В случае возникновения сверхнормативного простоя ж/</w:t>
      </w:r>
      <w:proofErr w:type="spellStart"/>
      <w:r w:rsidRPr="00651B81">
        <w:rPr>
          <w:sz w:val="18"/>
        </w:rPr>
        <w:t>д</w:t>
      </w:r>
      <w:proofErr w:type="spellEnd"/>
      <w:r w:rsidRPr="00651B81">
        <w:rPr>
          <w:sz w:val="18"/>
        </w:rPr>
        <w:t xml:space="preserve"> транспорта по вине Покупателя последний возмещает Поставщику затраты  согласно  акту на простой и ведомости на подачу и уборку ж/</w:t>
      </w:r>
      <w:proofErr w:type="spellStart"/>
      <w:r w:rsidRPr="00651B81">
        <w:rPr>
          <w:sz w:val="18"/>
        </w:rPr>
        <w:t>д</w:t>
      </w:r>
      <w:proofErr w:type="spellEnd"/>
      <w:r w:rsidRPr="00651B81">
        <w:rPr>
          <w:sz w:val="18"/>
        </w:rPr>
        <w:t xml:space="preserve"> транспорта.</w:t>
      </w:r>
      <w:proofErr w:type="gramEnd"/>
    </w:p>
    <w:p w:rsidR="007A0CC4" w:rsidRPr="00DF2B3A" w:rsidRDefault="005C7F07" w:rsidP="00B0544B">
      <w:pPr>
        <w:pStyle w:val="a3"/>
        <w:suppressAutoHyphens/>
        <w:rPr>
          <w:sz w:val="18"/>
          <w:szCs w:val="18"/>
        </w:rPr>
      </w:pPr>
      <w:r w:rsidRPr="00651B81">
        <w:rPr>
          <w:sz w:val="18"/>
        </w:rPr>
        <w:t xml:space="preserve">3.5. Поставка продукции может производиться автотранспортом Поставщика, </w:t>
      </w:r>
      <w:proofErr w:type="spellStart"/>
      <w:r w:rsidRPr="00651B81">
        <w:rPr>
          <w:sz w:val="18"/>
        </w:rPr>
        <w:t>самовывозом</w:t>
      </w:r>
      <w:proofErr w:type="spellEnd"/>
      <w:r w:rsidRPr="00651B81">
        <w:rPr>
          <w:sz w:val="18"/>
        </w:rPr>
        <w:t xml:space="preserve"> Покупателем со склада Поставщика. </w:t>
      </w:r>
      <w:r w:rsidRPr="00DF2B3A">
        <w:rPr>
          <w:sz w:val="18"/>
        </w:rPr>
        <w:t xml:space="preserve">Транспортные расходы при доставке </w:t>
      </w:r>
      <w:r w:rsidRPr="00DF2B3A">
        <w:rPr>
          <w:sz w:val="18"/>
          <w:szCs w:val="18"/>
        </w:rPr>
        <w:t>продукции транспортом Поставщика в пределах Республики Коми относятся на Поставщика. Транспортные расходы при доставке продукции транспортом Поставщика</w:t>
      </w:r>
      <w:r w:rsidR="00397841" w:rsidRPr="00DF2B3A">
        <w:rPr>
          <w:sz w:val="18"/>
          <w:szCs w:val="18"/>
        </w:rPr>
        <w:t xml:space="preserve"> или наемным транспортом</w:t>
      </w:r>
      <w:r w:rsidRPr="00DF2B3A">
        <w:rPr>
          <w:sz w:val="18"/>
          <w:szCs w:val="18"/>
        </w:rPr>
        <w:t xml:space="preserve"> за пределы Республики Коми </w:t>
      </w:r>
      <w:r w:rsidR="00B0544B" w:rsidRPr="00DF2B3A">
        <w:rPr>
          <w:sz w:val="18"/>
          <w:szCs w:val="18"/>
        </w:rPr>
        <w:t>оплачиваются по согласованию сторон.</w:t>
      </w:r>
    </w:p>
    <w:p w:rsidR="005C7F07" w:rsidRPr="00651B81" w:rsidRDefault="005C7F07" w:rsidP="005C7F07">
      <w:pPr>
        <w:pStyle w:val="a3"/>
        <w:suppressAutoHyphens/>
        <w:rPr>
          <w:sz w:val="18"/>
        </w:rPr>
      </w:pPr>
      <w:r w:rsidRPr="00651B81">
        <w:rPr>
          <w:sz w:val="18"/>
        </w:rPr>
        <w:t xml:space="preserve">При не поступлении оплаты Поставщик вправе задержать отгрузку продукции Покупателю.  </w:t>
      </w:r>
    </w:p>
    <w:p w:rsidR="005C7F07" w:rsidRPr="00D57094" w:rsidRDefault="005C7F07" w:rsidP="005C7F07">
      <w:pPr>
        <w:pStyle w:val="a3"/>
        <w:suppressAutoHyphens/>
        <w:rPr>
          <w:sz w:val="18"/>
        </w:rPr>
      </w:pPr>
      <w:r w:rsidRPr="00D57094">
        <w:rPr>
          <w:sz w:val="18"/>
        </w:rPr>
        <w:t xml:space="preserve">3.6. </w:t>
      </w:r>
      <w:r w:rsidR="007A0CC4" w:rsidRPr="00D57094">
        <w:rPr>
          <w:sz w:val="18"/>
          <w:szCs w:val="18"/>
        </w:rPr>
        <w:t xml:space="preserve">Датой отгрузки товара считается дата отпуска товара со склада Поставщика (дата выпуска товарно-транспортной накладной) и присвоения 14- </w:t>
      </w:r>
      <w:proofErr w:type="spellStart"/>
      <w:r w:rsidR="007A0CC4" w:rsidRPr="00D57094">
        <w:rPr>
          <w:sz w:val="18"/>
          <w:szCs w:val="18"/>
        </w:rPr>
        <w:t>значного</w:t>
      </w:r>
      <w:proofErr w:type="spellEnd"/>
      <w:r w:rsidR="007A0CC4" w:rsidRPr="00D57094">
        <w:rPr>
          <w:sz w:val="18"/>
          <w:szCs w:val="18"/>
        </w:rPr>
        <w:t xml:space="preserve"> кода ЕГАИС в справке «А». Датой поставки товара считается дата подписания УПД и ТТН представителями сторон.</w:t>
      </w:r>
      <w:r w:rsidR="007A0CC4" w:rsidRPr="00D57094">
        <w:t xml:space="preserve"> </w:t>
      </w:r>
      <w:r w:rsidRPr="00D57094">
        <w:rPr>
          <w:sz w:val="18"/>
        </w:rPr>
        <w:t>Право собственности на продукцию, риск ее случайной гибели, обязанность по обеспечению сохранности продукции переходят от Поставщика к Покупателю в момент передачи продукции  Покупателю, его представителю, транспортной организации</w:t>
      </w:r>
      <w:r w:rsidR="00397841" w:rsidRPr="00D57094">
        <w:rPr>
          <w:sz w:val="18"/>
        </w:rPr>
        <w:t>, нанятой Покупателем</w:t>
      </w:r>
      <w:r w:rsidR="007A0CC4" w:rsidRPr="00D57094">
        <w:rPr>
          <w:sz w:val="18"/>
        </w:rPr>
        <w:t>, и подписания УПД и</w:t>
      </w:r>
      <w:r w:rsidR="009B2E48" w:rsidRPr="00D57094">
        <w:rPr>
          <w:sz w:val="18"/>
        </w:rPr>
        <w:t xml:space="preserve"> ТТН</w:t>
      </w:r>
      <w:r w:rsidRPr="00D57094">
        <w:rPr>
          <w:sz w:val="18"/>
        </w:rPr>
        <w:t>.</w:t>
      </w:r>
    </w:p>
    <w:p w:rsidR="005C7F07" w:rsidRPr="00D57094" w:rsidRDefault="005C7F07" w:rsidP="005C7F07">
      <w:pPr>
        <w:pStyle w:val="a3"/>
        <w:suppressAutoHyphens/>
        <w:rPr>
          <w:sz w:val="18"/>
        </w:rPr>
      </w:pPr>
      <w:r w:rsidRPr="00D57094">
        <w:rPr>
          <w:sz w:val="18"/>
        </w:rPr>
        <w:t xml:space="preserve">3.7. От имени Покупателя осуществлять приемку продукции может руководитель организации либо лицо по доверенности. Покупатель обязуется выдать лицам, уполномоченным на осуществление приемки продукции Поставщика,  надлежащим образом оформленные доверенности на приемку продукции. </w:t>
      </w:r>
    </w:p>
    <w:p w:rsidR="00D95448" w:rsidRPr="00D57094" w:rsidRDefault="005C7F07" w:rsidP="003B3791">
      <w:pPr>
        <w:pStyle w:val="a3"/>
        <w:suppressAutoHyphens/>
        <w:rPr>
          <w:sz w:val="18"/>
        </w:rPr>
      </w:pPr>
      <w:r w:rsidRPr="00D57094">
        <w:rPr>
          <w:sz w:val="18"/>
        </w:rPr>
        <w:t>Доставка продукции Покупателю осуществляется в рабочее время (время работы магазина, склада, ино</w:t>
      </w:r>
      <w:r w:rsidR="00397841" w:rsidRPr="00D57094">
        <w:rPr>
          <w:sz w:val="18"/>
        </w:rPr>
        <w:t>го объекта торговли и общественного питания</w:t>
      </w:r>
      <w:r w:rsidRPr="00D57094">
        <w:rPr>
          <w:sz w:val="18"/>
        </w:rPr>
        <w:t xml:space="preserve">). </w:t>
      </w:r>
    </w:p>
    <w:p w:rsidR="00322ACB" w:rsidRPr="00D57094" w:rsidRDefault="005C7F07" w:rsidP="00322ACB">
      <w:pPr>
        <w:pStyle w:val="210"/>
        <w:spacing w:line="240" w:lineRule="auto"/>
        <w:ind w:right="0" w:firstLine="284"/>
        <w:jc w:val="both"/>
        <w:rPr>
          <w:color w:val="auto"/>
          <w:spacing w:val="0"/>
          <w:sz w:val="18"/>
        </w:rPr>
      </w:pPr>
      <w:r w:rsidRPr="00D57094">
        <w:rPr>
          <w:color w:val="auto"/>
          <w:spacing w:val="0"/>
          <w:sz w:val="18"/>
        </w:rPr>
        <w:t>В случае отсутствия уполномоченных на приемку товара лиц</w:t>
      </w:r>
      <w:r w:rsidR="009B2E48" w:rsidRPr="00D57094">
        <w:rPr>
          <w:color w:val="auto"/>
          <w:spacing w:val="0"/>
          <w:sz w:val="18"/>
        </w:rPr>
        <w:t xml:space="preserve"> либо штампа, печати</w:t>
      </w:r>
      <w:r w:rsidRPr="00D57094">
        <w:rPr>
          <w:color w:val="auto"/>
          <w:spacing w:val="0"/>
          <w:sz w:val="18"/>
        </w:rPr>
        <w:t xml:space="preserve"> в момент доставки продукции Покупателю, либо отказа в получении (разгрузке) товара, поставка продукции не </w:t>
      </w:r>
      <w:r w:rsidR="00322ACB" w:rsidRPr="00D57094">
        <w:rPr>
          <w:color w:val="auto"/>
          <w:spacing w:val="0"/>
          <w:sz w:val="18"/>
        </w:rPr>
        <w:t xml:space="preserve"> </w:t>
      </w:r>
      <w:r w:rsidRPr="00D57094">
        <w:rPr>
          <w:color w:val="auto"/>
          <w:spacing w:val="0"/>
          <w:sz w:val="18"/>
        </w:rPr>
        <w:t xml:space="preserve">осуществляется, а </w:t>
      </w:r>
      <w:r w:rsidR="00322ACB" w:rsidRPr="00D57094">
        <w:rPr>
          <w:color w:val="auto"/>
          <w:spacing w:val="0"/>
          <w:sz w:val="18"/>
        </w:rPr>
        <w:t xml:space="preserve"> </w:t>
      </w:r>
      <w:r w:rsidRPr="00D57094">
        <w:rPr>
          <w:color w:val="auto"/>
          <w:spacing w:val="0"/>
          <w:sz w:val="18"/>
        </w:rPr>
        <w:t xml:space="preserve">затраты </w:t>
      </w:r>
      <w:r w:rsidR="00322ACB" w:rsidRPr="00D57094">
        <w:rPr>
          <w:color w:val="auto"/>
          <w:spacing w:val="0"/>
          <w:sz w:val="18"/>
        </w:rPr>
        <w:t xml:space="preserve"> </w:t>
      </w:r>
      <w:r w:rsidRPr="00D57094">
        <w:rPr>
          <w:color w:val="auto"/>
          <w:spacing w:val="0"/>
          <w:sz w:val="18"/>
        </w:rPr>
        <w:t xml:space="preserve">Поставщика </w:t>
      </w:r>
      <w:r w:rsidR="00322ACB" w:rsidRPr="00D57094">
        <w:rPr>
          <w:color w:val="auto"/>
          <w:spacing w:val="0"/>
          <w:sz w:val="18"/>
        </w:rPr>
        <w:t xml:space="preserve"> </w:t>
      </w:r>
      <w:r w:rsidRPr="00D57094">
        <w:rPr>
          <w:color w:val="auto"/>
          <w:spacing w:val="0"/>
          <w:sz w:val="18"/>
        </w:rPr>
        <w:t xml:space="preserve">по </w:t>
      </w:r>
      <w:r w:rsidR="00322ACB" w:rsidRPr="00D57094">
        <w:rPr>
          <w:color w:val="auto"/>
          <w:spacing w:val="0"/>
          <w:sz w:val="18"/>
        </w:rPr>
        <w:t xml:space="preserve"> </w:t>
      </w:r>
      <w:r w:rsidRPr="00D57094">
        <w:rPr>
          <w:color w:val="auto"/>
          <w:spacing w:val="0"/>
          <w:sz w:val="18"/>
        </w:rPr>
        <w:t xml:space="preserve">транспортировке </w:t>
      </w:r>
    </w:p>
    <w:p w:rsidR="002F20EB" w:rsidRDefault="005C7F07" w:rsidP="002F20EB">
      <w:pPr>
        <w:pStyle w:val="210"/>
        <w:spacing w:line="240" w:lineRule="auto"/>
        <w:ind w:right="0" w:firstLine="0"/>
        <w:jc w:val="both"/>
        <w:rPr>
          <w:sz w:val="18"/>
          <w:szCs w:val="18"/>
          <w:lang w:bidi="ru-RU"/>
        </w:rPr>
      </w:pPr>
      <w:r w:rsidRPr="00D57094">
        <w:rPr>
          <w:color w:val="auto"/>
          <w:spacing w:val="0"/>
          <w:sz w:val="18"/>
        </w:rPr>
        <w:t xml:space="preserve">продукции подлежат взысканию с Покупателя. Данная продукция возвращается на склад </w:t>
      </w:r>
      <w:r w:rsidR="00141648" w:rsidRPr="00D57094">
        <w:rPr>
          <w:color w:val="auto"/>
          <w:spacing w:val="0"/>
          <w:sz w:val="18"/>
        </w:rPr>
        <w:t xml:space="preserve"> </w:t>
      </w:r>
      <w:r w:rsidRPr="00D57094">
        <w:rPr>
          <w:color w:val="auto"/>
          <w:spacing w:val="0"/>
          <w:sz w:val="18"/>
        </w:rPr>
        <w:t xml:space="preserve">Поставщика </w:t>
      </w:r>
      <w:r w:rsidR="00141648" w:rsidRPr="00D57094">
        <w:rPr>
          <w:color w:val="auto"/>
          <w:spacing w:val="0"/>
          <w:sz w:val="18"/>
        </w:rPr>
        <w:t xml:space="preserve"> </w:t>
      </w:r>
      <w:r w:rsidRPr="00D57094">
        <w:rPr>
          <w:color w:val="auto"/>
          <w:spacing w:val="0"/>
          <w:sz w:val="18"/>
        </w:rPr>
        <w:t xml:space="preserve">и </w:t>
      </w:r>
      <w:r w:rsidR="00141648" w:rsidRPr="00D57094">
        <w:rPr>
          <w:color w:val="auto"/>
          <w:spacing w:val="0"/>
          <w:sz w:val="18"/>
        </w:rPr>
        <w:t xml:space="preserve"> </w:t>
      </w:r>
      <w:r w:rsidRPr="00D57094">
        <w:rPr>
          <w:color w:val="auto"/>
          <w:spacing w:val="0"/>
          <w:sz w:val="18"/>
        </w:rPr>
        <w:t xml:space="preserve">более </w:t>
      </w:r>
      <w:r w:rsidR="00141648" w:rsidRPr="00D57094">
        <w:rPr>
          <w:color w:val="auto"/>
          <w:spacing w:val="0"/>
          <w:sz w:val="18"/>
        </w:rPr>
        <w:t xml:space="preserve"> </w:t>
      </w:r>
      <w:r w:rsidRPr="00D57094">
        <w:rPr>
          <w:color w:val="auto"/>
          <w:spacing w:val="0"/>
          <w:sz w:val="18"/>
        </w:rPr>
        <w:t xml:space="preserve">силами </w:t>
      </w:r>
      <w:r w:rsidR="00141648" w:rsidRPr="00D57094">
        <w:rPr>
          <w:color w:val="auto"/>
          <w:spacing w:val="0"/>
          <w:sz w:val="18"/>
        </w:rPr>
        <w:t xml:space="preserve"> </w:t>
      </w:r>
      <w:r w:rsidRPr="00D57094">
        <w:rPr>
          <w:color w:val="auto"/>
          <w:spacing w:val="0"/>
          <w:sz w:val="18"/>
        </w:rPr>
        <w:t xml:space="preserve">и </w:t>
      </w:r>
      <w:r w:rsidR="00141648" w:rsidRPr="00D57094">
        <w:rPr>
          <w:color w:val="auto"/>
          <w:spacing w:val="0"/>
          <w:sz w:val="18"/>
        </w:rPr>
        <w:t xml:space="preserve"> </w:t>
      </w:r>
      <w:r w:rsidRPr="00D57094">
        <w:rPr>
          <w:color w:val="auto"/>
          <w:spacing w:val="0"/>
          <w:sz w:val="18"/>
        </w:rPr>
        <w:t xml:space="preserve">за </w:t>
      </w:r>
      <w:r w:rsidR="00141648" w:rsidRPr="00D57094">
        <w:rPr>
          <w:color w:val="auto"/>
          <w:spacing w:val="0"/>
          <w:sz w:val="18"/>
        </w:rPr>
        <w:t xml:space="preserve"> </w:t>
      </w:r>
      <w:r w:rsidRPr="00D57094">
        <w:rPr>
          <w:color w:val="auto"/>
          <w:spacing w:val="0"/>
          <w:sz w:val="18"/>
        </w:rPr>
        <w:t xml:space="preserve">счет </w:t>
      </w:r>
      <w:r w:rsidR="002F20EB" w:rsidRPr="00D57094">
        <w:rPr>
          <w:color w:val="auto"/>
          <w:spacing w:val="0"/>
          <w:sz w:val="18"/>
        </w:rPr>
        <w:t xml:space="preserve">Поставщика Покупателю не доставляется. В этом случае получение продукции Покупатель осуществляет на складе </w:t>
      </w:r>
      <w:r w:rsidR="002F20EB" w:rsidRPr="00D57094">
        <w:rPr>
          <w:color w:val="auto"/>
          <w:spacing w:val="0"/>
          <w:sz w:val="18"/>
          <w:szCs w:val="18"/>
        </w:rPr>
        <w:t>Поставщика. При этом Поставщик освобождается от ответственности за неисполнение или ненадлежащее исполнение своих обязательств по передаче товара Покупателю в соответствии с условиями настоящего договора.</w:t>
      </w:r>
      <w:r w:rsidR="002F20EB" w:rsidRPr="002F20EB">
        <w:rPr>
          <w:sz w:val="18"/>
          <w:szCs w:val="18"/>
          <w:lang w:bidi="ru-RU"/>
        </w:rPr>
        <w:t xml:space="preserve"> </w:t>
      </w:r>
    </w:p>
    <w:p w:rsidR="002F20EB" w:rsidRPr="00D57094" w:rsidRDefault="002F20EB" w:rsidP="002F20EB">
      <w:pPr>
        <w:pStyle w:val="210"/>
        <w:spacing w:line="240" w:lineRule="auto"/>
        <w:ind w:right="0" w:firstLine="284"/>
        <w:jc w:val="both"/>
        <w:rPr>
          <w:color w:val="auto"/>
          <w:spacing w:val="0"/>
          <w:sz w:val="18"/>
          <w:szCs w:val="18"/>
        </w:rPr>
      </w:pPr>
      <w:r w:rsidRPr="002F20EB">
        <w:rPr>
          <w:color w:val="auto"/>
          <w:spacing w:val="0"/>
          <w:sz w:val="18"/>
          <w:szCs w:val="18"/>
        </w:rPr>
        <w:t xml:space="preserve">Во всех случаях, когда подпись, свидетельствующая о получении товара Покупателем, поставлена Покупателем неразборчиво, либо поставлена лицом, полномочия которого не подтверждены доверенностью (уполномоченным лицом), либо поставлена без указания расшифровки подписи и должности подписавшего лица, стороны договорились, что наличие печати или штампа Покупателя в </w:t>
      </w:r>
      <w:r>
        <w:rPr>
          <w:color w:val="auto"/>
          <w:spacing w:val="0"/>
          <w:sz w:val="18"/>
          <w:szCs w:val="18"/>
        </w:rPr>
        <w:t xml:space="preserve"> </w:t>
      </w:r>
      <w:r w:rsidRPr="002F20EB">
        <w:rPr>
          <w:color w:val="auto"/>
          <w:spacing w:val="0"/>
          <w:sz w:val="18"/>
          <w:szCs w:val="18"/>
        </w:rPr>
        <w:t xml:space="preserve">накладной </w:t>
      </w:r>
      <w:r>
        <w:rPr>
          <w:color w:val="auto"/>
          <w:spacing w:val="0"/>
          <w:sz w:val="18"/>
          <w:szCs w:val="18"/>
        </w:rPr>
        <w:t xml:space="preserve"> </w:t>
      </w:r>
      <w:r w:rsidRPr="002F20EB">
        <w:rPr>
          <w:color w:val="auto"/>
          <w:spacing w:val="0"/>
          <w:sz w:val="18"/>
          <w:szCs w:val="18"/>
        </w:rPr>
        <w:t xml:space="preserve">является </w:t>
      </w:r>
      <w:r>
        <w:rPr>
          <w:color w:val="auto"/>
          <w:spacing w:val="0"/>
          <w:sz w:val="18"/>
          <w:szCs w:val="18"/>
        </w:rPr>
        <w:t xml:space="preserve"> </w:t>
      </w:r>
      <w:r w:rsidRPr="002F20EB">
        <w:rPr>
          <w:color w:val="auto"/>
          <w:spacing w:val="0"/>
          <w:sz w:val="18"/>
          <w:szCs w:val="18"/>
        </w:rPr>
        <w:t>достаточным</w:t>
      </w:r>
      <w:r>
        <w:rPr>
          <w:color w:val="auto"/>
          <w:spacing w:val="0"/>
          <w:sz w:val="18"/>
          <w:szCs w:val="18"/>
        </w:rPr>
        <w:t xml:space="preserve"> </w:t>
      </w:r>
      <w:r w:rsidRPr="002F20EB">
        <w:rPr>
          <w:color w:val="auto"/>
          <w:spacing w:val="0"/>
          <w:sz w:val="18"/>
          <w:szCs w:val="18"/>
        </w:rPr>
        <w:t xml:space="preserve"> доказательством</w:t>
      </w:r>
      <w:r>
        <w:rPr>
          <w:color w:val="auto"/>
          <w:spacing w:val="0"/>
          <w:sz w:val="18"/>
          <w:szCs w:val="18"/>
        </w:rPr>
        <w:t xml:space="preserve"> </w:t>
      </w:r>
      <w:r w:rsidRPr="002F20EB">
        <w:rPr>
          <w:color w:val="auto"/>
          <w:spacing w:val="0"/>
          <w:sz w:val="18"/>
          <w:szCs w:val="18"/>
        </w:rPr>
        <w:t xml:space="preserve"> факта </w:t>
      </w:r>
      <w:r>
        <w:rPr>
          <w:color w:val="auto"/>
          <w:spacing w:val="0"/>
          <w:sz w:val="18"/>
          <w:szCs w:val="18"/>
        </w:rPr>
        <w:t xml:space="preserve"> </w:t>
      </w:r>
      <w:r w:rsidRPr="002F20EB">
        <w:rPr>
          <w:color w:val="auto"/>
          <w:spacing w:val="0"/>
          <w:sz w:val="18"/>
          <w:szCs w:val="18"/>
        </w:rPr>
        <w:t>получения товара Покупателем. При этом Покупатель гарантирует, что</w:t>
      </w:r>
    </w:p>
    <w:p w:rsidR="00141648" w:rsidRPr="00D57094" w:rsidRDefault="00141648" w:rsidP="00322ACB">
      <w:pPr>
        <w:pStyle w:val="210"/>
        <w:spacing w:line="240" w:lineRule="auto"/>
        <w:ind w:right="0" w:firstLine="0"/>
        <w:jc w:val="both"/>
        <w:rPr>
          <w:color w:val="auto"/>
          <w:spacing w:val="0"/>
          <w:sz w:val="18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3"/>
        <w:gridCol w:w="5123"/>
      </w:tblGrid>
      <w:tr w:rsidR="00141648" w:rsidRPr="00651B81" w:rsidTr="00D57094">
        <w:trPr>
          <w:trHeight w:val="992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141648" w:rsidRDefault="00141648" w:rsidP="00D57094">
            <w:pPr>
              <w:pStyle w:val="aa"/>
              <w:suppressAutoHyphens/>
              <w:ind w:left="437"/>
              <w:jc w:val="both"/>
            </w:pPr>
          </w:p>
          <w:p w:rsidR="00141648" w:rsidRPr="00651B81" w:rsidRDefault="00141648" w:rsidP="00D57094">
            <w:pPr>
              <w:pStyle w:val="aa"/>
              <w:suppressAutoHyphens/>
              <w:ind w:left="437"/>
              <w:jc w:val="both"/>
            </w:pPr>
            <w:r w:rsidRPr="00651B81">
              <w:t>ПОСТАВЩИК:</w:t>
            </w:r>
          </w:p>
          <w:p w:rsidR="00141648" w:rsidRPr="00651B81" w:rsidRDefault="00141648" w:rsidP="00D57094">
            <w:pPr>
              <w:pStyle w:val="aa"/>
              <w:suppressAutoHyphens/>
              <w:ind w:left="437"/>
              <w:jc w:val="both"/>
              <w:rPr>
                <w:b w:val="0"/>
                <w:bCs/>
              </w:rPr>
            </w:pPr>
            <w:r w:rsidRPr="00651B81">
              <w:rPr>
                <w:b w:val="0"/>
                <w:bCs/>
              </w:rPr>
              <w:t>______________________(______________________)</w:t>
            </w:r>
          </w:p>
          <w:p w:rsidR="00141648" w:rsidRPr="00651B81" w:rsidRDefault="00141648" w:rsidP="00D57094">
            <w:pPr>
              <w:pStyle w:val="aa"/>
              <w:suppressAutoHyphens/>
              <w:ind w:firstLine="394"/>
              <w:jc w:val="left"/>
              <w:rPr>
                <w:b w:val="0"/>
                <w:bCs/>
              </w:rPr>
            </w:pPr>
            <w:r w:rsidRPr="00651B81">
              <w:rPr>
                <w:b w:val="0"/>
                <w:bCs/>
              </w:rPr>
              <w:t>м.п.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141648" w:rsidRDefault="00141648" w:rsidP="00D57094">
            <w:pPr>
              <w:pStyle w:val="aa"/>
              <w:suppressAutoHyphens/>
              <w:ind w:left="282"/>
              <w:jc w:val="both"/>
            </w:pPr>
          </w:p>
          <w:p w:rsidR="00141648" w:rsidRPr="00651B81" w:rsidRDefault="00141648" w:rsidP="00D57094">
            <w:pPr>
              <w:pStyle w:val="aa"/>
              <w:suppressAutoHyphens/>
              <w:ind w:left="282"/>
              <w:jc w:val="both"/>
            </w:pPr>
            <w:r w:rsidRPr="00651B81">
              <w:t>ПОКУПАТЕЛЬ:</w:t>
            </w:r>
          </w:p>
          <w:p w:rsidR="00141648" w:rsidRPr="00651B81" w:rsidRDefault="00141648" w:rsidP="00D57094">
            <w:pPr>
              <w:pStyle w:val="aa"/>
              <w:suppressAutoHyphens/>
              <w:ind w:left="282"/>
              <w:jc w:val="both"/>
              <w:rPr>
                <w:b w:val="0"/>
                <w:bCs/>
              </w:rPr>
            </w:pPr>
            <w:r w:rsidRPr="00651B81">
              <w:rPr>
                <w:b w:val="0"/>
                <w:bCs/>
              </w:rPr>
              <w:t>_________________(____________________)</w:t>
            </w:r>
          </w:p>
          <w:p w:rsidR="00141648" w:rsidRPr="00651B81" w:rsidRDefault="00141648" w:rsidP="00D57094">
            <w:pPr>
              <w:pStyle w:val="aa"/>
              <w:suppressAutoHyphens/>
              <w:ind w:left="282"/>
              <w:jc w:val="both"/>
            </w:pPr>
            <w:r w:rsidRPr="00651B81">
              <w:rPr>
                <w:b w:val="0"/>
                <w:bCs/>
              </w:rPr>
              <w:t>м.п.</w:t>
            </w:r>
          </w:p>
        </w:tc>
      </w:tr>
    </w:tbl>
    <w:p w:rsidR="00141648" w:rsidRDefault="00141648" w:rsidP="00322ACB">
      <w:pPr>
        <w:pStyle w:val="210"/>
        <w:spacing w:line="240" w:lineRule="auto"/>
        <w:ind w:right="0" w:firstLine="0"/>
        <w:jc w:val="both"/>
        <w:rPr>
          <w:color w:val="FF0000"/>
          <w:spacing w:val="0"/>
          <w:sz w:val="18"/>
        </w:rPr>
      </w:pPr>
    </w:p>
    <w:p w:rsidR="00303792" w:rsidRPr="00D57094" w:rsidRDefault="00303792" w:rsidP="002F20EB">
      <w:pPr>
        <w:pStyle w:val="a3"/>
        <w:suppressAutoHyphens/>
        <w:rPr>
          <w:sz w:val="18"/>
          <w:szCs w:val="18"/>
        </w:rPr>
      </w:pPr>
      <w:r w:rsidRPr="00D57094">
        <w:rPr>
          <w:sz w:val="18"/>
          <w:szCs w:val="18"/>
          <w:lang w:bidi="ru-RU"/>
        </w:rPr>
        <w:lastRenderedPageBreak/>
        <w:t xml:space="preserve">любое лицо, находящееся при приемке товара, и которое имеет возможность поставить печать или штамп </w:t>
      </w:r>
      <w:r w:rsidRPr="00D57094">
        <w:rPr>
          <w:bCs/>
          <w:sz w:val="18"/>
          <w:szCs w:val="18"/>
          <w:lang w:bidi="ru-RU"/>
        </w:rPr>
        <w:t>Покупателя</w:t>
      </w:r>
      <w:r w:rsidRPr="00D57094">
        <w:rPr>
          <w:sz w:val="18"/>
          <w:szCs w:val="18"/>
          <w:lang w:bidi="ru-RU"/>
        </w:rPr>
        <w:t xml:space="preserve"> в накладной, действия которого по принятию товара и проставлению подписи от имени </w:t>
      </w:r>
      <w:r w:rsidRPr="00D57094">
        <w:rPr>
          <w:bCs/>
          <w:sz w:val="18"/>
          <w:szCs w:val="18"/>
          <w:lang w:bidi="ru-RU"/>
        </w:rPr>
        <w:t>Покупателя</w:t>
      </w:r>
      <w:r w:rsidRPr="00D57094">
        <w:rPr>
          <w:sz w:val="18"/>
          <w:szCs w:val="18"/>
          <w:lang w:bidi="ru-RU"/>
        </w:rPr>
        <w:t xml:space="preserve"> в накладной, не пресечены </w:t>
      </w:r>
      <w:r w:rsidRPr="00D57094">
        <w:rPr>
          <w:bCs/>
          <w:sz w:val="18"/>
          <w:szCs w:val="18"/>
          <w:lang w:bidi="ru-RU"/>
        </w:rPr>
        <w:t>Покупателем</w:t>
      </w:r>
      <w:r w:rsidRPr="00D57094">
        <w:rPr>
          <w:sz w:val="18"/>
          <w:szCs w:val="18"/>
          <w:lang w:bidi="ru-RU"/>
        </w:rPr>
        <w:t xml:space="preserve"> в момент приемки-передачи товара, считается надлежащим лицом, уполномоченным </w:t>
      </w:r>
      <w:r w:rsidRPr="00D57094">
        <w:rPr>
          <w:bCs/>
          <w:sz w:val="18"/>
          <w:szCs w:val="18"/>
          <w:lang w:bidi="ru-RU"/>
        </w:rPr>
        <w:t xml:space="preserve">Покупателем </w:t>
      </w:r>
      <w:r w:rsidRPr="00D57094">
        <w:rPr>
          <w:sz w:val="18"/>
          <w:szCs w:val="18"/>
          <w:lang w:bidi="ru-RU"/>
        </w:rPr>
        <w:t>на приемку товара.</w:t>
      </w:r>
    </w:p>
    <w:p w:rsidR="00303792" w:rsidRPr="00D57094" w:rsidRDefault="00303792" w:rsidP="00322ACB">
      <w:pPr>
        <w:autoSpaceDE w:val="0"/>
        <w:autoSpaceDN w:val="0"/>
        <w:adjustRightInd w:val="0"/>
        <w:ind w:firstLine="284"/>
        <w:jc w:val="both"/>
        <w:rPr>
          <w:sz w:val="18"/>
        </w:rPr>
      </w:pPr>
      <w:r w:rsidRPr="00D57094">
        <w:rPr>
          <w:sz w:val="18"/>
          <w:szCs w:val="18"/>
        </w:rPr>
        <w:t xml:space="preserve">Равным образом </w:t>
      </w:r>
      <w:r w:rsidRPr="00CA255E">
        <w:rPr>
          <w:sz w:val="18"/>
          <w:szCs w:val="18"/>
        </w:rPr>
        <w:t xml:space="preserve">об одобрении </w:t>
      </w:r>
      <w:r w:rsidR="00CA4336" w:rsidRPr="00CA255E">
        <w:rPr>
          <w:sz w:val="18"/>
          <w:szCs w:val="18"/>
        </w:rPr>
        <w:t xml:space="preserve">Покупателем </w:t>
      </w:r>
      <w:r w:rsidRPr="00CA255E">
        <w:rPr>
          <w:sz w:val="18"/>
          <w:szCs w:val="18"/>
        </w:rPr>
        <w:t>свидетельств</w:t>
      </w:r>
      <w:r w:rsidR="00CA4336" w:rsidRPr="00CA255E">
        <w:rPr>
          <w:sz w:val="18"/>
          <w:szCs w:val="18"/>
        </w:rPr>
        <w:t>уют</w:t>
      </w:r>
      <w:r w:rsidRPr="00CA255E">
        <w:rPr>
          <w:sz w:val="18"/>
          <w:szCs w:val="18"/>
        </w:rPr>
        <w:t xml:space="preserve"> действия работников представляемого по исполнению обязательства при условии, что они основывались на доверенности, либо полномочие работников на совершение таких действий явствовало из обстановки, в которой они</w:t>
      </w:r>
      <w:r w:rsidRPr="00D57094">
        <w:rPr>
          <w:sz w:val="18"/>
          <w:szCs w:val="18"/>
        </w:rPr>
        <w:t xml:space="preserve"> действовали (</w:t>
      </w:r>
      <w:hyperlink r:id="rId8" w:history="1">
        <w:r w:rsidRPr="00D57094">
          <w:rPr>
            <w:sz w:val="18"/>
            <w:szCs w:val="18"/>
          </w:rPr>
          <w:t>абзац второй пункта 1 статьи 182</w:t>
        </w:r>
      </w:hyperlink>
      <w:r w:rsidRPr="00D57094">
        <w:rPr>
          <w:sz w:val="18"/>
          <w:szCs w:val="18"/>
        </w:rPr>
        <w:t xml:space="preserve"> ГК РФ).</w:t>
      </w:r>
    </w:p>
    <w:p w:rsidR="005C7F07" w:rsidRPr="00651B81" w:rsidRDefault="005C7F07" w:rsidP="005C7F07">
      <w:pPr>
        <w:pStyle w:val="a3"/>
        <w:suppressAutoHyphens/>
        <w:rPr>
          <w:sz w:val="18"/>
        </w:rPr>
      </w:pPr>
      <w:r w:rsidRPr="00D57094">
        <w:rPr>
          <w:sz w:val="18"/>
        </w:rPr>
        <w:t>3.8. Погрузка продукции на складе Поставщика производится силами и средствами Поставщика</w:t>
      </w:r>
      <w:r w:rsidRPr="00651B81">
        <w:rPr>
          <w:sz w:val="18"/>
        </w:rPr>
        <w:t xml:space="preserve"> и за его счет, а выгрузка продукции на складе Покупателя – силами и средствами Покупателя и за его счет.</w:t>
      </w:r>
    </w:p>
    <w:p w:rsidR="005C7F07" w:rsidRPr="00651B81" w:rsidRDefault="005C7F07" w:rsidP="005C7F07">
      <w:pPr>
        <w:pStyle w:val="a3"/>
        <w:suppressAutoHyphens/>
        <w:rPr>
          <w:sz w:val="18"/>
        </w:rPr>
      </w:pPr>
      <w:r w:rsidRPr="00651B81">
        <w:rPr>
          <w:sz w:val="18"/>
        </w:rPr>
        <w:t>3.9. При доставке товара  транспортом Поставщика, Покупатель обеспечивает выгрузку товара в оптимальные сроки (не более двух часов с момента прибытия автотранспорта) с пометкой в путевом (маршрутном) листе о прибытии автомобиля, начале и окончании выгрузки. В случае отказа в выгрузке или сверхнормативного простоя отметку в путевом листе делает водитель в одностороннем порядке. При сверхнормативном простое транспорта Поставщика Покупатель уплачивает штраф в размере 300 руб. за каждый полный и неполный сверхнормативный час простоя.</w:t>
      </w:r>
    </w:p>
    <w:p w:rsidR="00540183" w:rsidRDefault="005C7F07" w:rsidP="00540183">
      <w:pPr>
        <w:pStyle w:val="a3"/>
        <w:suppressAutoHyphens/>
        <w:rPr>
          <w:sz w:val="18"/>
          <w:szCs w:val="18"/>
        </w:rPr>
      </w:pPr>
      <w:r w:rsidRPr="00651B81">
        <w:rPr>
          <w:sz w:val="18"/>
        </w:rPr>
        <w:t xml:space="preserve">3.10. </w:t>
      </w:r>
      <w:r w:rsidRPr="00651B81">
        <w:rPr>
          <w:sz w:val="18"/>
          <w:szCs w:val="18"/>
        </w:rPr>
        <w:t xml:space="preserve"> Отгрузка продукции  осуществляется в ящиках из полиэтилена или гофрированного картона или в </w:t>
      </w:r>
      <w:proofErr w:type="spellStart"/>
      <w:r w:rsidRPr="00651B81">
        <w:rPr>
          <w:sz w:val="18"/>
          <w:szCs w:val="18"/>
        </w:rPr>
        <w:t>термоусадочной</w:t>
      </w:r>
      <w:proofErr w:type="spellEnd"/>
      <w:r w:rsidRPr="00651B81">
        <w:rPr>
          <w:sz w:val="18"/>
          <w:szCs w:val="18"/>
        </w:rPr>
        <w:t xml:space="preserve"> пленке.</w:t>
      </w:r>
    </w:p>
    <w:p w:rsidR="00AC7A9D" w:rsidRPr="00540183" w:rsidRDefault="00540183" w:rsidP="00540183">
      <w:pPr>
        <w:pStyle w:val="a3"/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3.11. </w:t>
      </w:r>
      <w:r w:rsidR="00AC7A9D" w:rsidRPr="00540183">
        <w:rPr>
          <w:bCs/>
          <w:sz w:val="18"/>
        </w:rPr>
        <w:t xml:space="preserve">На каждую партию продукции Поставщик оформляет </w:t>
      </w:r>
      <w:r w:rsidR="00AC7A9D" w:rsidRPr="00540183">
        <w:rPr>
          <w:bCs/>
          <w:sz w:val="18"/>
          <w:szCs w:val="18"/>
        </w:rPr>
        <w:t>следующий пакет документов:</w:t>
      </w:r>
      <w:r w:rsidR="00624086" w:rsidRPr="00540183">
        <w:rPr>
          <w:sz w:val="18"/>
          <w:szCs w:val="18"/>
        </w:rPr>
        <w:t xml:space="preserve"> универсальный передаточный документ (УПД)</w:t>
      </w:r>
      <w:r w:rsidR="00AC7A9D" w:rsidRPr="00540183">
        <w:rPr>
          <w:bCs/>
          <w:sz w:val="18"/>
          <w:szCs w:val="18"/>
        </w:rPr>
        <w:t>, товарно-транспортную накладную формы № 1-Т</w:t>
      </w:r>
      <w:r w:rsidR="00B8207F" w:rsidRPr="00540183">
        <w:rPr>
          <w:bCs/>
          <w:sz w:val="18"/>
          <w:szCs w:val="18"/>
        </w:rPr>
        <w:t xml:space="preserve"> (далее  - ТТН), транспортную накладную, </w:t>
      </w:r>
      <w:r w:rsidR="00C4024C" w:rsidRPr="00540183">
        <w:rPr>
          <w:bCs/>
          <w:sz w:val="18"/>
          <w:szCs w:val="18"/>
        </w:rPr>
        <w:t>а также</w:t>
      </w:r>
      <w:r w:rsidR="001739E7" w:rsidRPr="00540183">
        <w:rPr>
          <w:sz w:val="18"/>
          <w:szCs w:val="18"/>
        </w:rPr>
        <w:t xml:space="preserve"> справк</w:t>
      </w:r>
      <w:r w:rsidR="00BE6E76" w:rsidRPr="00540183">
        <w:rPr>
          <w:sz w:val="18"/>
          <w:szCs w:val="18"/>
        </w:rPr>
        <w:t>у</w:t>
      </w:r>
      <w:r w:rsidR="001739E7" w:rsidRPr="00540183">
        <w:rPr>
          <w:sz w:val="18"/>
          <w:szCs w:val="18"/>
        </w:rPr>
        <w:t>, прилагаем</w:t>
      </w:r>
      <w:r w:rsidR="00EF4286" w:rsidRPr="00540183">
        <w:rPr>
          <w:sz w:val="18"/>
          <w:szCs w:val="18"/>
        </w:rPr>
        <w:t>ую</w:t>
      </w:r>
      <w:r w:rsidR="001739E7" w:rsidRPr="00540183">
        <w:rPr>
          <w:sz w:val="18"/>
          <w:szCs w:val="18"/>
        </w:rPr>
        <w:t xml:space="preserve"> к таможенной декларации (для импортированн</w:t>
      </w:r>
      <w:r w:rsidR="00EF4286" w:rsidRPr="00540183">
        <w:rPr>
          <w:sz w:val="18"/>
          <w:szCs w:val="18"/>
        </w:rPr>
        <w:t>ой</w:t>
      </w:r>
      <w:r w:rsidR="001739E7" w:rsidRPr="00540183">
        <w:rPr>
          <w:sz w:val="18"/>
          <w:szCs w:val="18"/>
        </w:rPr>
        <w:t xml:space="preserve"> алкогольной продукции, за исключением алкогольной продукции, являющ</w:t>
      </w:r>
      <w:r w:rsidR="00EF4286" w:rsidRPr="00540183">
        <w:rPr>
          <w:sz w:val="18"/>
          <w:szCs w:val="18"/>
        </w:rPr>
        <w:t>ей</w:t>
      </w:r>
      <w:r w:rsidR="001739E7" w:rsidRPr="00540183">
        <w:rPr>
          <w:sz w:val="18"/>
          <w:szCs w:val="18"/>
        </w:rPr>
        <w:t>ся товарами Таможенного союза</w:t>
      </w:r>
      <w:r w:rsidR="00BE6E76" w:rsidRPr="00540183">
        <w:rPr>
          <w:sz w:val="18"/>
          <w:szCs w:val="18"/>
        </w:rPr>
        <w:t>)</w:t>
      </w:r>
      <w:r w:rsidR="001739E7" w:rsidRPr="00540183">
        <w:rPr>
          <w:sz w:val="18"/>
          <w:szCs w:val="18"/>
        </w:rPr>
        <w:t xml:space="preserve"> и </w:t>
      </w:r>
      <w:hyperlink r:id="rId9" w:history="1">
        <w:proofErr w:type="gramStart"/>
        <w:r w:rsidR="001739E7" w:rsidRPr="00540183">
          <w:rPr>
            <w:sz w:val="18"/>
            <w:szCs w:val="18"/>
          </w:rPr>
          <w:t>справк</w:t>
        </w:r>
      </w:hyperlink>
      <w:r w:rsidR="00BE6E76" w:rsidRPr="00540183">
        <w:rPr>
          <w:sz w:val="18"/>
          <w:szCs w:val="18"/>
        </w:rPr>
        <w:t>у</w:t>
      </w:r>
      <w:proofErr w:type="gramEnd"/>
      <w:r w:rsidR="001739E7" w:rsidRPr="00540183">
        <w:rPr>
          <w:sz w:val="18"/>
          <w:szCs w:val="18"/>
        </w:rPr>
        <w:t>, прилагаем</w:t>
      </w:r>
      <w:r w:rsidR="00EF4286" w:rsidRPr="00540183">
        <w:rPr>
          <w:sz w:val="18"/>
          <w:szCs w:val="18"/>
        </w:rPr>
        <w:t>ую</w:t>
      </w:r>
      <w:r w:rsidR="001739E7" w:rsidRPr="00540183">
        <w:rPr>
          <w:sz w:val="18"/>
          <w:szCs w:val="18"/>
        </w:rPr>
        <w:t xml:space="preserve"> к товарно-транспортной накладной (для алкогольной продукции, производство которых осуществляется на территории Российской Федерац</w:t>
      </w:r>
      <w:r w:rsidR="00EF4286" w:rsidRPr="00540183">
        <w:rPr>
          <w:sz w:val="18"/>
          <w:szCs w:val="18"/>
        </w:rPr>
        <w:t xml:space="preserve">ии, а также для импортированной </w:t>
      </w:r>
      <w:r w:rsidR="001739E7" w:rsidRPr="00540183">
        <w:rPr>
          <w:sz w:val="18"/>
          <w:szCs w:val="18"/>
        </w:rPr>
        <w:t>алкогольной продукции, являющ</w:t>
      </w:r>
      <w:r w:rsidR="00EF4286" w:rsidRPr="00540183">
        <w:rPr>
          <w:sz w:val="18"/>
          <w:szCs w:val="18"/>
        </w:rPr>
        <w:t>ей</w:t>
      </w:r>
      <w:r w:rsidR="001739E7" w:rsidRPr="00540183">
        <w:rPr>
          <w:sz w:val="18"/>
          <w:szCs w:val="18"/>
        </w:rPr>
        <w:t>ся товарами Таможенного союза).</w:t>
      </w:r>
    </w:p>
    <w:p w:rsidR="003B3791" w:rsidRPr="00540183" w:rsidRDefault="00252BAD" w:rsidP="00540183">
      <w:pPr>
        <w:pStyle w:val="ac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outlineLvl w:val="1"/>
        <w:rPr>
          <w:sz w:val="18"/>
          <w:szCs w:val="18"/>
        </w:rPr>
      </w:pPr>
      <w:r w:rsidRPr="00540183">
        <w:rPr>
          <w:sz w:val="18"/>
          <w:szCs w:val="18"/>
        </w:rPr>
        <w:t xml:space="preserve">Информация о </w:t>
      </w:r>
      <w:proofErr w:type="gramStart"/>
      <w:r w:rsidR="00C65F07" w:rsidRPr="00540183">
        <w:rPr>
          <w:sz w:val="18"/>
          <w:szCs w:val="18"/>
        </w:rPr>
        <w:t>декларациях</w:t>
      </w:r>
      <w:proofErr w:type="gramEnd"/>
      <w:r w:rsidR="00C65F07" w:rsidRPr="00540183">
        <w:rPr>
          <w:sz w:val="18"/>
          <w:szCs w:val="18"/>
        </w:rPr>
        <w:t xml:space="preserve"> о соответствии (</w:t>
      </w:r>
      <w:r w:rsidRPr="00540183">
        <w:rPr>
          <w:sz w:val="18"/>
          <w:szCs w:val="18"/>
        </w:rPr>
        <w:t>сертификатах соответствия</w:t>
      </w:r>
      <w:r w:rsidR="00C65F07" w:rsidRPr="00540183">
        <w:rPr>
          <w:sz w:val="18"/>
          <w:szCs w:val="18"/>
        </w:rPr>
        <w:t>)</w:t>
      </w:r>
      <w:r w:rsidR="003B3791" w:rsidRPr="00540183">
        <w:rPr>
          <w:sz w:val="18"/>
          <w:szCs w:val="18"/>
        </w:rPr>
        <w:t xml:space="preserve"> на поставляемую продукции </w:t>
      </w:r>
      <w:r w:rsidRPr="00540183">
        <w:rPr>
          <w:sz w:val="18"/>
          <w:szCs w:val="18"/>
        </w:rPr>
        <w:t xml:space="preserve">представлена на сайте </w:t>
      </w:r>
      <w:hyperlink r:id="rId10" w:history="1">
        <w:r w:rsidRPr="00540183">
          <w:rPr>
            <w:rStyle w:val="ab"/>
            <w:color w:val="auto"/>
            <w:sz w:val="18"/>
            <w:szCs w:val="18"/>
          </w:rPr>
          <w:t>http://www.slvz-rk.ru</w:t>
        </w:r>
      </w:hyperlink>
      <w:r w:rsidRPr="00540183">
        <w:rPr>
          <w:sz w:val="18"/>
          <w:szCs w:val="18"/>
        </w:rPr>
        <w:t xml:space="preserve">. По запросу Покупателя Поставщиком могут быть выданы заверенные копии </w:t>
      </w:r>
      <w:r w:rsidR="00B0544B" w:rsidRPr="00540183">
        <w:rPr>
          <w:sz w:val="18"/>
          <w:szCs w:val="18"/>
        </w:rPr>
        <w:t>деклараций о соответствии (</w:t>
      </w:r>
      <w:r w:rsidRPr="00540183">
        <w:rPr>
          <w:sz w:val="18"/>
          <w:szCs w:val="18"/>
        </w:rPr>
        <w:t>сертификатов соответствия</w:t>
      </w:r>
      <w:r w:rsidR="00B0544B" w:rsidRPr="00540183">
        <w:rPr>
          <w:sz w:val="18"/>
          <w:szCs w:val="18"/>
        </w:rPr>
        <w:t>)</w:t>
      </w:r>
      <w:r w:rsidRPr="00540183">
        <w:rPr>
          <w:sz w:val="18"/>
          <w:szCs w:val="18"/>
        </w:rPr>
        <w:t>.</w:t>
      </w:r>
    </w:p>
    <w:p w:rsidR="008A76FE" w:rsidRPr="00540183" w:rsidRDefault="00540183" w:rsidP="00540183">
      <w:pPr>
        <w:pStyle w:val="ac"/>
        <w:numPr>
          <w:ilvl w:val="1"/>
          <w:numId w:val="16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A76FE" w:rsidRPr="00540183">
        <w:rPr>
          <w:sz w:val="18"/>
          <w:szCs w:val="18"/>
        </w:rPr>
        <w:t xml:space="preserve">Приемка поставляемой продукции осуществляется на складе Поставщика или Покупателя при передаче товара Покупателю путем внешнего осмотра и подсчета тарных мест. Проверка правильности оформления товаросопроводительных документов на партию продукции, проверка соответствия передаваемой продукции сведениям, указанным в товаросопроводительных документах по наименованию, ассортименту, количеству проводятся на складе Покупателя при передаче </w:t>
      </w:r>
      <w:proofErr w:type="gramStart"/>
      <w:r w:rsidR="008A76FE" w:rsidRPr="00540183">
        <w:rPr>
          <w:sz w:val="18"/>
          <w:szCs w:val="18"/>
        </w:rPr>
        <w:t>товара</w:t>
      </w:r>
      <w:proofErr w:type="gramEnd"/>
      <w:r w:rsidR="003B3791" w:rsidRPr="00540183">
        <w:rPr>
          <w:sz w:val="18"/>
          <w:szCs w:val="18"/>
        </w:rPr>
        <w:t xml:space="preserve"> и подтверждается подписанием УПД</w:t>
      </w:r>
      <w:r w:rsidR="008A76FE" w:rsidRPr="00540183">
        <w:rPr>
          <w:sz w:val="18"/>
          <w:szCs w:val="18"/>
        </w:rPr>
        <w:t xml:space="preserve">. </w:t>
      </w:r>
    </w:p>
    <w:p w:rsidR="008A76FE" w:rsidRPr="00D57094" w:rsidRDefault="008A76FE" w:rsidP="00540183">
      <w:pPr>
        <w:numPr>
          <w:ilvl w:val="1"/>
          <w:numId w:val="16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D57094">
        <w:rPr>
          <w:sz w:val="18"/>
          <w:szCs w:val="18"/>
        </w:rPr>
        <w:t xml:space="preserve">Приемка продукции по </w:t>
      </w:r>
      <w:proofErr w:type="spellStart"/>
      <w:r w:rsidRPr="00D57094">
        <w:rPr>
          <w:sz w:val="18"/>
          <w:szCs w:val="18"/>
        </w:rPr>
        <w:t>внутритарному</w:t>
      </w:r>
      <w:proofErr w:type="spellEnd"/>
      <w:r w:rsidRPr="00D57094">
        <w:rPr>
          <w:sz w:val="18"/>
          <w:szCs w:val="18"/>
        </w:rPr>
        <w:t xml:space="preserve"> количеству и качеству (по внешнему виду на наличие видимых недостатков), производится Покупателем в </w:t>
      </w:r>
      <w:r w:rsidR="00322ACB" w:rsidRPr="00D57094">
        <w:rPr>
          <w:sz w:val="18"/>
          <w:szCs w:val="18"/>
        </w:rPr>
        <w:t>течение  3-х дней в порядке</w:t>
      </w:r>
      <w:r w:rsidRPr="00D57094">
        <w:rPr>
          <w:sz w:val="18"/>
          <w:szCs w:val="18"/>
        </w:rPr>
        <w:t>, предусмотренн</w:t>
      </w:r>
      <w:r w:rsidR="00322ACB" w:rsidRPr="00D57094">
        <w:rPr>
          <w:sz w:val="18"/>
          <w:szCs w:val="18"/>
        </w:rPr>
        <w:t>ом</w:t>
      </w:r>
      <w:r w:rsidRPr="00D57094">
        <w:rPr>
          <w:sz w:val="18"/>
          <w:szCs w:val="18"/>
        </w:rPr>
        <w:t xml:space="preserve"> Инструкциями Госарбитража СССР № П-6 от 15.06.1965 г. и № П-7 от 25.04.1966 г. (с изменениями и дополнениями)</w:t>
      </w:r>
      <w:r w:rsidR="003B3791" w:rsidRPr="00D57094">
        <w:rPr>
          <w:sz w:val="18"/>
          <w:szCs w:val="18"/>
        </w:rPr>
        <w:t xml:space="preserve"> </w:t>
      </w:r>
      <w:r w:rsidRPr="00D57094">
        <w:rPr>
          <w:sz w:val="18"/>
          <w:szCs w:val="18"/>
        </w:rPr>
        <w:t xml:space="preserve">без проведения специальной проверки качества содержимого. </w:t>
      </w:r>
    </w:p>
    <w:p w:rsidR="008A76FE" w:rsidRPr="00D57094" w:rsidRDefault="008A76FE" w:rsidP="00542013">
      <w:pPr>
        <w:pStyle w:val="30"/>
        <w:tabs>
          <w:tab w:val="left" w:pos="426"/>
        </w:tabs>
        <w:spacing w:after="0"/>
        <w:ind w:left="0"/>
        <w:jc w:val="both"/>
        <w:rPr>
          <w:sz w:val="18"/>
          <w:szCs w:val="18"/>
        </w:rPr>
      </w:pPr>
      <w:r w:rsidRPr="00D57094">
        <w:rPr>
          <w:sz w:val="18"/>
          <w:szCs w:val="18"/>
        </w:rPr>
        <w:t>3.</w:t>
      </w:r>
      <w:r w:rsidR="003B3791" w:rsidRPr="00D57094">
        <w:rPr>
          <w:sz w:val="18"/>
          <w:szCs w:val="18"/>
        </w:rPr>
        <w:t>15</w:t>
      </w:r>
      <w:r w:rsidRPr="00D57094">
        <w:rPr>
          <w:sz w:val="18"/>
          <w:szCs w:val="18"/>
        </w:rPr>
        <w:t xml:space="preserve">. </w:t>
      </w:r>
      <w:proofErr w:type="gramStart"/>
      <w:r w:rsidRPr="00D57094">
        <w:rPr>
          <w:sz w:val="18"/>
          <w:szCs w:val="18"/>
        </w:rPr>
        <w:t>В случае обнаружения Покупателем скрытых недостатков продукции (скрытыми недостатками признаются такие недостатки, которые не могли быть обнаружены при обычной для данного вида продукции проверке при приемке и проявились и/или были выявлены в процессе хранения, обработки, продажи или использования продукции, и не могли возникнуть по вине Покупателя), по истечении сроков, установленных для приемки по количеству и качеству, но в пределах</w:t>
      </w:r>
      <w:proofErr w:type="gramEnd"/>
      <w:r w:rsidRPr="00D57094">
        <w:rPr>
          <w:sz w:val="18"/>
          <w:szCs w:val="18"/>
        </w:rPr>
        <w:t xml:space="preserve"> сроков годности товара,  Покупатель вправе предъявить требования о замене товара или о  расторжении договора в части поставки некачественного товара.</w:t>
      </w:r>
    </w:p>
    <w:p w:rsidR="008A76FE" w:rsidRPr="00D57094" w:rsidRDefault="008A76FE" w:rsidP="00B443E4">
      <w:pPr>
        <w:pStyle w:val="30"/>
        <w:tabs>
          <w:tab w:val="left" w:pos="426"/>
        </w:tabs>
        <w:spacing w:after="0"/>
        <w:ind w:left="0"/>
        <w:jc w:val="both"/>
        <w:rPr>
          <w:sz w:val="18"/>
          <w:szCs w:val="18"/>
        </w:rPr>
      </w:pPr>
      <w:r w:rsidRPr="00D57094">
        <w:rPr>
          <w:sz w:val="18"/>
          <w:szCs w:val="18"/>
        </w:rPr>
        <w:t xml:space="preserve">При этом Покупатель обязан незамедлительно уведомить Поставщика об обнаруженных недостатках, предоставить время (не менее 3-х рабочих дней) для осмотра товара и участия в составлении Акта об установленном расхождении по количеству и качеству представителя Поставщика и обеспечить хранение продукции с обнаруженными недостатками отдельно от другой продукции. </w:t>
      </w:r>
    </w:p>
    <w:p w:rsidR="00542013" w:rsidRPr="00D57094" w:rsidRDefault="00542013" w:rsidP="00540183">
      <w:pPr>
        <w:pStyle w:val="ConsPlusNormal"/>
        <w:numPr>
          <w:ilvl w:val="1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57094">
        <w:rPr>
          <w:rFonts w:ascii="Times New Roman" w:hAnsi="Times New Roman" w:cs="Times New Roman"/>
          <w:sz w:val="18"/>
          <w:szCs w:val="18"/>
        </w:rPr>
        <w:t>Покупатель обязан соблюдать в своей деятельности требования законодательства, в том числе Федерального закона N 171-ФЗ</w:t>
      </w:r>
    </w:p>
    <w:p w:rsidR="00B443E4" w:rsidRPr="00D57094" w:rsidRDefault="00542013" w:rsidP="00B443E4">
      <w:pPr>
        <w:tabs>
          <w:tab w:val="left" w:pos="42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D57094">
        <w:rPr>
          <w:sz w:val="18"/>
          <w:szCs w:val="18"/>
        </w:rPr>
        <w:t xml:space="preserve">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  Покупатель обязан иметь и использовать </w:t>
      </w:r>
      <w:r w:rsidR="00B443E4" w:rsidRPr="00D57094">
        <w:rPr>
          <w:sz w:val="18"/>
          <w:szCs w:val="18"/>
        </w:rPr>
        <w:t>оборудование для учета объема оборота (за исключением импорта) маркируемой алкогольной продукции и</w:t>
      </w:r>
      <w:r w:rsidRPr="00D57094">
        <w:rPr>
          <w:sz w:val="18"/>
          <w:szCs w:val="18"/>
        </w:rPr>
        <w:t xml:space="preserve"> программно-аппаратные средства</w:t>
      </w:r>
      <w:r w:rsidR="00C65F07" w:rsidRPr="00D57094">
        <w:rPr>
          <w:sz w:val="18"/>
          <w:szCs w:val="18"/>
        </w:rPr>
        <w:t>,</w:t>
      </w:r>
      <w:r w:rsidRPr="00D57094">
        <w:rPr>
          <w:sz w:val="18"/>
          <w:szCs w:val="18"/>
        </w:rPr>
        <w:t xml:space="preserve"> </w:t>
      </w:r>
      <w:r w:rsidR="00B443E4" w:rsidRPr="00D57094">
        <w:rPr>
          <w:sz w:val="18"/>
          <w:szCs w:val="18"/>
        </w:rPr>
        <w:t xml:space="preserve">которые </w:t>
      </w:r>
      <w:r w:rsidRPr="00D57094">
        <w:rPr>
          <w:sz w:val="18"/>
          <w:szCs w:val="18"/>
        </w:rPr>
        <w:t>должны обеспечивать считывание с федеральных специальных марок и (или) акцизных марок сведений о такой продукции, а также прием и передачу информации об обороте (за исключением импорта) такой продукции.</w:t>
      </w:r>
    </w:p>
    <w:p w:rsidR="00517394" w:rsidRPr="00CA255E" w:rsidRDefault="00517394" w:rsidP="00540183">
      <w:pPr>
        <w:pStyle w:val="ac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D57094">
        <w:rPr>
          <w:sz w:val="18"/>
          <w:szCs w:val="18"/>
        </w:rPr>
        <w:t xml:space="preserve">Покупатель, </w:t>
      </w:r>
      <w:r w:rsidRPr="00CA255E">
        <w:rPr>
          <w:sz w:val="18"/>
          <w:szCs w:val="18"/>
        </w:rPr>
        <w:t>приняв продукцию, указанную в УПД и ТТН подтверждает получение товара в ЕГАИС. Покупатель обязан осуществить фиксацию приема продукции в ЕГАИС</w:t>
      </w:r>
      <w:r w:rsidR="00B727FA" w:rsidRPr="00CA255E">
        <w:rPr>
          <w:sz w:val="18"/>
          <w:szCs w:val="18"/>
        </w:rPr>
        <w:t xml:space="preserve"> в течение 3</w:t>
      </w:r>
      <w:r w:rsidR="00540183" w:rsidRPr="00CA255E">
        <w:rPr>
          <w:sz w:val="18"/>
          <w:szCs w:val="18"/>
        </w:rPr>
        <w:t xml:space="preserve"> (трех)</w:t>
      </w:r>
      <w:r w:rsidR="00B727FA" w:rsidRPr="00CA255E">
        <w:rPr>
          <w:sz w:val="18"/>
          <w:szCs w:val="18"/>
        </w:rPr>
        <w:t xml:space="preserve"> </w:t>
      </w:r>
      <w:r w:rsidR="00540183" w:rsidRPr="00CA255E">
        <w:rPr>
          <w:sz w:val="18"/>
          <w:szCs w:val="18"/>
        </w:rPr>
        <w:t xml:space="preserve">рабочих </w:t>
      </w:r>
      <w:r w:rsidR="00B727FA" w:rsidRPr="00CA255E">
        <w:rPr>
          <w:sz w:val="18"/>
          <w:szCs w:val="18"/>
        </w:rPr>
        <w:t>дней с момента получения в городских поселениях, в течение 7</w:t>
      </w:r>
      <w:r w:rsidR="00540183" w:rsidRPr="00CA255E">
        <w:rPr>
          <w:sz w:val="18"/>
          <w:szCs w:val="18"/>
        </w:rPr>
        <w:t xml:space="preserve"> (семи) рабочих</w:t>
      </w:r>
      <w:r w:rsidR="00B727FA" w:rsidRPr="00CA255E">
        <w:rPr>
          <w:sz w:val="18"/>
          <w:szCs w:val="18"/>
        </w:rPr>
        <w:t xml:space="preserve"> дней с момента получения в сельских поселениях, если более короткие сроки не установлены законодательством.</w:t>
      </w:r>
    </w:p>
    <w:p w:rsidR="00B727FA" w:rsidRPr="00D57094" w:rsidRDefault="00B727FA" w:rsidP="00B727FA">
      <w:pPr>
        <w:pStyle w:val="ac"/>
        <w:tabs>
          <w:tab w:val="left" w:pos="426"/>
        </w:tabs>
        <w:autoSpaceDE w:val="0"/>
        <w:autoSpaceDN w:val="0"/>
        <w:adjustRightInd w:val="0"/>
        <w:ind w:left="450"/>
        <w:jc w:val="both"/>
        <w:rPr>
          <w:sz w:val="18"/>
          <w:szCs w:val="18"/>
        </w:rPr>
      </w:pPr>
    </w:p>
    <w:p w:rsidR="005C7F07" w:rsidRPr="00D57094" w:rsidRDefault="005C7F07" w:rsidP="00353632">
      <w:pPr>
        <w:shd w:val="clear" w:color="auto" w:fill="FFFFFF"/>
        <w:suppressAutoHyphens/>
        <w:jc w:val="center"/>
        <w:rPr>
          <w:b/>
          <w:sz w:val="18"/>
        </w:rPr>
      </w:pPr>
      <w:r w:rsidRPr="00D57094">
        <w:rPr>
          <w:b/>
          <w:bCs/>
          <w:sz w:val="18"/>
        </w:rPr>
        <w:t>4</w:t>
      </w:r>
      <w:r w:rsidRPr="00D57094">
        <w:rPr>
          <w:b/>
          <w:sz w:val="18"/>
        </w:rPr>
        <w:t>. Сроки и порядок расчетов.</w:t>
      </w:r>
    </w:p>
    <w:p w:rsidR="00252BAD" w:rsidRPr="00D57094" w:rsidRDefault="005C7F07" w:rsidP="007A0CC4">
      <w:pPr>
        <w:jc w:val="both"/>
        <w:rPr>
          <w:bCs/>
          <w:sz w:val="18"/>
          <w:szCs w:val="18"/>
        </w:rPr>
      </w:pPr>
      <w:r w:rsidRPr="00D57094">
        <w:rPr>
          <w:sz w:val="18"/>
        </w:rPr>
        <w:t xml:space="preserve">4.1.  Оплата продукции </w:t>
      </w:r>
      <w:r w:rsidR="00685E14">
        <w:rPr>
          <w:sz w:val="18"/>
        </w:rPr>
        <w:t xml:space="preserve"> </w:t>
      </w:r>
      <w:r w:rsidRPr="00D57094">
        <w:rPr>
          <w:sz w:val="18"/>
        </w:rPr>
        <w:t>осуществляются Покупателем  по безналичному расчету или за наличный расчет в течение ___________________________ (указать прописью) дней с момента отгрузки.</w:t>
      </w:r>
      <w:r w:rsidR="00252BAD" w:rsidRPr="00D57094">
        <w:rPr>
          <w:bCs/>
          <w:sz w:val="22"/>
          <w:szCs w:val="22"/>
        </w:rPr>
        <w:t xml:space="preserve"> </w:t>
      </w:r>
      <w:r w:rsidR="00252BAD" w:rsidRPr="00D57094">
        <w:rPr>
          <w:bCs/>
          <w:sz w:val="18"/>
          <w:szCs w:val="18"/>
        </w:rPr>
        <w:t xml:space="preserve">Налогообложение реализации продукции налогом на добавленную стоимость (НДС) </w:t>
      </w:r>
      <w:r w:rsidR="00C65F07" w:rsidRPr="00D57094">
        <w:rPr>
          <w:bCs/>
          <w:sz w:val="18"/>
          <w:szCs w:val="18"/>
        </w:rPr>
        <w:t xml:space="preserve">и акцизом </w:t>
      </w:r>
      <w:r w:rsidR="00252BAD" w:rsidRPr="00D57094">
        <w:rPr>
          <w:bCs/>
          <w:sz w:val="18"/>
          <w:szCs w:val="18"/>
        </w:rPr>
        <w:t>производится по применимой ставке.</w:t>
      </w:r>
      <w:r w:rsidR="00C65F07" w:rsidRPr="00D57094">
        <w:rPr>
          <w:bCs/>
          <w:sz w:val="18"/>
          <w:szCs w:val="18"/>
        </w:rPr>
        <w:t xml:space="preserve"> При использовании Покупателем наличного способа расчетов  стоимость всех поставленных партий товара по настоящему договору не может превышать 100 000 (Сто тысяч) рублей, включая налоги.</w:t>
      </w:r>
    </w:p>
    <w:p w:rsidR="00540183" w:rsidRPr="00DF2B3A" w:rsidRDefault="00540183" w:rsidP="00540183">
      <w:pPr>
        <w:numPr>
          <w:ilvl w:val="1"/>
          <w:numId w:val="13"/>
        </w:numPr>
        <w:tabs>
          <w:tab w:val="left" w:pos="426"/>
        </w:tabs>
        <w:ind w:left="0" w:firstLine="0"/>
        <w:jc w:val="both"/>
        <w:rPr>
          <w:sz w:val="18"/>
        </w:rPr>
      </w:pPr>
      <w:r w:rsidRPr="00DF2B3A">
        <w:rPr>
          <w:sz w:val="18"/>
          <w:szCs w:val="18"/>
        </w:rPr>
        <w:t>Предельный размер задолженности Покупателя за поставленный товар, независимо от того, наступило время оплаты или нет, составляет</w:t>
      </w:r>
      <w:proofErr w:type="gramStart"/>
      <w:r w:rsidRPr="00DF2B3A">
        <w:rPr>
          <w:sz w:val="18"/>
          <w:szCs w:val="18"/>
        </w:rPr>
        <w:t xml:space="preserve"> __________________ (____________________________) </w:t>
      </w:r>
      <w:proofErr w:type="gramEnd"/>
      <w:r w:rsidRPr="00DF2B3A">
        <w:rPr>
          <w:sz w:val="18"/>
          <w:szCs w:val="18"/>
        </w:rPr>
        <w:t xml:space="preserve">рублей. В случае достижения установленного предела задолженности, отгрузка товара Покупателю приостанавливается. </w:t>
      </w:r>
    </w:p>
    <w:p w:rsidR="00540183" w:rsidRPr="00CA4336" w:rsidRDefault="00540183" w:rsidP="00540183">
      <w:pPr>
        <w:numPr>
          <w:ilvl w:val="1"/>
          <w:numId w:val="13"/>
        </w:numPr>
        <w:shd w:val="clear" w:color="auto" w:fill="FFFFFF"/>
        <w:tabs>
          <w:tab w:val="left" w:pos="0"/>
          <w:tab w:val="left" w:pos="426"/>
        </w:tabs>
        <w:suppressAutoHyphens/>
        <w:ind w:left="0" w:firstLine="0"/>
        <w:jc w:val="both"/>
        <w:rPr>
          <w:sz w:val="18"/>
        </w:rPr>
      </w:pPr>
      <w:r w:rsidRPr="00CA4336">
        <w:rPr>
          <w:sz w:val="18"/>
        </w:rPr>
        <w:t>Если Покупателем допущено нарушение сроков оплаты ему может быть отказано в предоставлении отсрочки по оплате продукции. После предъявления поставщиком письменной претензии (</w:t>
      </w:r>
      <w:proofErr w:type="spellStart"/>
      <w:r w:rsidRPr="00CA4336">
        <w:rPr>
          <w:sz w:val="18"/>
        </w:rPr>
        <w:t>предарбитражного</w:t>
      </w:r>
      <w:proofErr w:type="spellEnd"/>
      <w:r w:rsidRPr="00CA4336">
        <w:rPr>
          <w:sz w:val="18"/>
        </w:rPr>
        <w:t xml:space="preserve"> уведомления). После обращения в суд с иском о взыскании долга, продукция отгружается Покупателю только на условиях предварительной оплаты.</w:t>
      </w:r>
    </w:p>
    <w:p w:rsidR="00540183" w:rsidRPr="00651B81" w:rsidRDefault="00540183" w:rsidP="00540183">
      <w:pPr>
        <w:pStyle w:val="a3"/>
        <w:tabs>
          <w:tab w:val="left" w:pos="0"/>
        </w:tabs>
        <w:suppressAutoHyphens/>
        <w:rPr>
          <w:sz w:val="18"/>
        </w:rPr>
      </w:pPr>
      <w:r w:rsidRPr="00651B81">
        <w:rPr>
          <w:sz w:val="18"/>
        </w:rPr>
        <w:t>4.</w:t>
      </w:r>
      <w:r>
        <w:rPr>
          <w:sz w:val="18"/>
        </w:rPr>
        <w:t>5</w:t>
      </w:r>
      <w:r w:rsidRPr="00651B81">
        <w:rPr>
          <w:sz w:val="18"/>
        </w:rPr>
        <w:t>. Поставщик имеет право вносить изменения в калькуляцию (расчет) автотранспортных расходов при изменении тарифов на автоперевозки, ГСМ и расходные материалы в течение всего срока действия настоящего договора.</w:t>
      </w:r>
    </w:p>
    <w:p w:rsidR="00540183" w:rsidRDefault="00540183" w:rsidP="00540183">
      <w:pPr>
        <w:pStyle w:val="a3"/>
        <w:tabs>
          <w:tab w:val="left" w:pos="0"/>
        </w:tabs>
        <w:suppressAutoHyphens/>
        <w:rPr>
          <w:sz w:val="18"/>
        </w:rPr>
      </w:pPr>
      <w:r w:rsidRPr="00651B81">
        <w:rPr>
          <w:sz w:val="18"/>
        </w:rPr>
        <w:t>4.</w:t>
      </w:r>
      <w:r>
        <w:rPr>
          <w:sz w:val="18"/>
        </w:rPr>
        <w:t>6</w:t>
      </w:r>
      <w:r w:rsidRPr="00651B81">
        <w:rPr>
          <w:sz w:val="18"/>
        </w:rPr>
        <w:t xml:space="preserve">. В случае несогласия с предъявленными к оплате счетами, требованиями по погашению задолженности Покупатель обязан провести с Поставщиком бухгалтерскую сверку по расчетам  за полученную (поставленную) продукцию в 3-х </w:t>
      </w:r>
      <w:proofErr w:type="spellStart"/>
      <w:r w:rsidRPr="00651B81">
        <w:rPr>
          <w:sz w:val="18"/>
        </w:rPr>
        <w:t>дневный</w:t>
      </w:r>
      <w:proofErr w:type="spellEnd"/>
      <w:r w:rsidRPr="00651B81">
        <w:rPr>
          <w:sz w:val="18"/>
        </w:rPr>
        <w:t xml:space="preserve"> срок.</w:t>
      </w:r>
    </w:p>
    <w:p w:rsidR="00CA4336" w:rsidRPr="00D57094" w:rsidRDefault="00CA4336" w:rsidP="00CA4336">
      <w:pPr>
        <w:pStyle w:val="a3"/>
        <w:tabs>
          <w:tab w:val="left" w:pos="0"/>
        </w:tabs>
        <w:suppressAutoHyphens/>
        <w:rPr>
          <w:sz w:val="18"/>
          <w:szCs w:val="18"/>
        </w:rPr>
      </w:pPr>
      <w:r w:rsidRPr="00D57094">
        <w:rPr>
          <w:sz w:val="18"/>
        </w:rPr>
        <w:t xml:space="preserve">4.7. </w:t>
      </w:r>
      <w:r w:rsidRPr="00D57094">
        <w:rPr>
          <w:sz w:val="18"/>
          <w:szCs w:val="18"/>
        </w:rPr>
        <w:t>Проценты по денежному обязательству, предусмотренные ст. 317.1 ГК РФ:</w:t>
      </w:r>
    </w:p>
    <w:p w:rsidR="00CA4336" w:rsidRPr="00D57094" w:rsidRDefault="00CA4336" w:rsidP="00CA4336">
      <w:pPr>
        <w:pStyle w:val="a3"/>
        <w:tabs>
          <w:tab w:val="left" w:pos="0"/>
        </w:tabs>
        <w:suppressAutoHyphens/>
        <w:rPr>
          <w:sz w:val="18"/>
          <w:szCs w:val="18"/>
        </w:rPr>
      </w:pPr>
      <w:r w:rsidRPr="00D57094">
        <w:rPr>
          <w:sz w:val="18"/>
          <w:szCs w:val="18"/>
        </w:rPr>
        <w:t>- в отношении Поставщика не начисляются и не выплачиваются;</w:t>
      </w:r>
    </w:p>
    <w:p w:rsidR="00CA4336" w:rsidRDefault="00CA4336" w:rsidP="00540183">
      <w:pPr>
        <w:pStyle w:val="a3"/>
        <w:tabs>
          <w:tab w:val="left" w:pos="0"/>
        </w:tabs>
        <w:suppressAutoHyphens/>
        <w:rPr>
          <w:sz w:val="18"/>
        </w:rPr>
      </w:pPr>
    </w:p>
    <w:p w:rsidR="00322ACB" w:rsidRDefault="00322ACB" w:rsidP="007A0CC4">
      <w:pPr>
        <w:jc w:val="both"/>
        <w:rPr>
          <w:bCs/>
          <w:color w:val="FF0000"/>
          <w:sz w:val="18"/>
          <w:szCs w:val="18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3"/>
        <w:gridCol w:w="5123"/>
      </w:tblGrid>
      <w:tr w:rsidR="00322ACB" w:rsidRPr="00651B81" w:rsidTr="00091C6F">
        <w:trPr>
          <w:trHeight w:val="1387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322ACB" w:rsidRDefault="00322ACB" w:rsidP="00091C6F">
            <w:pPr>
              <w:pStyle w:val="aa"/>
              <w:suppressAutoHyphens/>
              <w:ind w:left="437"/>
              <w:jc w:val="both"/>
            </w:pPr>
          </w:p>
          <w:p w:rsidR="00322ACB" w:rsidRPr="00651B81" w:rsidRDefault="00322ACB" w:rsidP="00091C6F">
            <w:pPr>
              <w:pStyle w:val="aa"/>
              <w:suppressAutoHyphens/>
              <w:ind w:left="437"/>
              <w:jc w:val="both"/>
            </w:pPr>
            <w:r w:rsidRPr="00651B81">
              <w:t>ПОСТАВЩИК:</w:t>
            </w:r>
          </w:p>
          <w:p w:rsidR="00322ACB" w:rsidRPr="00651B81" w:rsidRDefault="00322ACB" w:rsidP="00091C6F">
            <w:pPr>
              <w:pStyle w:val="aa"/>
              <w:suppressAutoHyphens/>
              <w:ind w:left="437"/>
              <w:jc w:val="both"/>
              <w:rPr>
                <w:b w:val="0"/>
                <w:bCs/>
              </w:rPr>
            </w:pPr>
            <w:r w:rsidRPr="00651B81">
              <w:rPr>
                <w:b w:val="0"/>
                <w:bCs/>
              </w:rPr>
              <w:t>______________________(______________________)</w:t>
            </w:r>
          </w:p>
          <w:p w:rsidR="00322ACB" w:rsidRPr="00651B81" w:rsidRDefault="00322ACB" w:rsidP="00091C6F">
            <w:pPr>
              <w:pStyle w:val="aa"/>
              <w:suppressAutoHyphens/>
              <w:ind w:firstLine="394"/>
              <w:jc w:val="left"/>
              <w:rPr>
                <w:b w:val="0"/>
                <w:bCs/>
              </w:rPr>
            </w:pPr>
            <w:r w:rsidRPr="00651B81">
              <w:rPr>
                <w:b w:val="0"/>
                <w:bCs/>
              </w:rPr>
              <w:t>м.п.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322ACB" w:rsidRDefault="00322ACB" w:rsidP="00091C6F">
            <w:pPr>
              <w:pStyle w:val="aa"/>
              <w:suppressAutoHyphens/>
              <w:ind w:left="282"/>
              <w:jc w:val="both"/>
            </w:pPr>
          </w:p>
          <w:p w:rsidR="00322ACB" w:rsidRPr="00651B81" w:rsidRDefault="00322ACB" w:rsidP="00091C6F">
            <w:pPr>
              <w:pStyle w:val="aa"/>
              <w:suppressAutoHyphens/>
              <w:ind w:left="282"/>
              <w:jc w:val="both"/>
            </w:pPr>
            <w:r w:rsidRPr="00651B81">
              <w:t>ПОКУПАТЕЛЬ:</w:t>
            </w:r>
          </w:p>
          <w:p w:rsidR="00322ACB" w:rsidRPr="00651B81" w:rsidRDefault="00322ACB" w:rsidP="00091C6F">
            <w:pPr>
              <w:pStyle w:val="aa"/>
              <w:suppressAutoHyphens/>
              <w:ind w:left="282"/>
              <w:jc w:val="both"/>
              <w:rPr>
                <w:b w:val="0"/>
                <w:bCs/>
              </w:rPr>
            </w:pPr>
            <w:r w:rsidRPr="00651B81">
              <w:rPr>
                <w:b w:val="0"/>
                <w:bCs/>
              </w:rPr>
              <w:t>_________________(____________________)</w:t>
            </w:r>
          </w:p>
          <w:p w:rsidR="00322ACB" w:rsidRPr="00651B81" w:rsidRDefault="00322ACB" w:rsidP="00091C6F">
            <w:pPr>
              <w:pStyle w:val="aa"/>
              <w:suppressAutoHyphens/>
              <w:ind w:left="282"/>
              <w:jc w:val="both"/>
            </w:pPr>
            <w:r w:rsidRPr="00651B81">
              <w:rPr>
                <w:b w:val="0"/>
                <w:bCs/>
              </w:rPr>
              <w:t>м.п.</w:t>
            </w:r>
          </w:p>
        </w:tc>
      </w:tr>
    </w:tbl>
    <w:p w:rsidR="00322ACB" w:rsidRDefault="00322ACB" w:rsidP="00322ACB">
      <w:pPr>
        <w:pStyle w:val="a3"/>
        <w:shd w:val="clear" w:color="auto" w:fill="FFFFFF"/>
        <w:tabs>
          <w:tab w:val="left" w:pos="0"/>
        </w:tabs>
        <w:suppressAutoHyphens/>
        <w:rPr>
          <w:sz w:val="18"/>
        </w:rPr>
      </w:pPr>
    </w:p>
    <w:p w:rsidR="00322ACB" w:rsidRDefault="00322ACB" w:rsidP="007A0CC4">
      <w:pPr>
        <w:jc w:val="both"/>
        <w:rPr>
          <w:bCs/>
          <w:color w:val="FF0000"/>
          <w:sz w:val="18"/>
          <w:szCs w:val="18"/>
        </w:rPr>
      </w:pPr>
    </w:p>
    <w:p w:rsidR="003B1DD4" w:rsidRPr="00D57094" w:rsidRDefault="00092512" w:rsidP="00092512">
      <w:pPr>
        <w:pStyle w:val="a3"/>
        <w:tabs>
          <w:tab w:val="left" w:pos="0"/>
        </w:tabs>
        <w:suppressAutoHyphens/>
        <w:rPr>
          <w:sz w:val="18"/>
          <w:szCs w:val="18"/>
        </w:rPr>
      </w:pPr>
      <w:r w:rsidRPr="00D57094">
        <w:rPr>
          <w:sz w:val="18"/>
          <w:szCs w:val="18"/>
        </w:rPr>
        <w:t xml:space="preserve">- в отношении Покупателя за период пользования денежными средствами в течение срока оплаты, установленного пунктом 4.1. </w:t>
      </w:r>
    </w:p>
    <w:p w:rsidR="003B1DD4" w:rsidRPr="00D57094" w:rsidRDefault="003B1DD4" w:rsidP="003B1DD4">
      <w:pPr>
        <w:pStyle w:val="a3"/>
        <w:tabs>
          <w:tab w:val="left" w:pos="0"/>
        </w:tabs>
        <w:suppressAutoHyphens/>
        <w:rPr>
          <w:sz w:val="18"/>
          <w:szCs w:val="18"/>
        </w:rPr>
      </w:pPr>
      <w:r w:rsidRPr="00D57094">
        <w:rPr>
          <w:sz w:val="18"/>
          <w:szCs w:val="18"/>
        </w:rPr>
        <w:t>настоящего договора не начисляются и не выплачиваются;</w:t>
      </w:r>
    </w:p>
    <w:p w:rsidR="0050724F" w:rsidRDefault="0050724F" w:rsidP="0050724F">
      <w:pPr>
        <w:pStyle w:val="a3"/>
        <w:tabs>
          <w:tab w:val="left" w:pos="0"/>
        </w:tabs>
        <w:suppressAutoHyphens/>
        <w:rPr>
          <w:sz w:val="18"/>
          <w:szCs w:val="18"/>
        </w:rPr>
      </w:pPr>
      <w:r w:rsidRPr="00D57094">
        <w:rPr>
          <w:sz w:val="18"/>
          <w:szCs w:val="18"/>
        </w:rPr>
        <w:t>- в отношении Покупателя за период пользования денежными средствами по истечении срока оплаты, установленного пунктом 4.1. настоящего договора начисляются и подлежат уплате в размере ключевой ставки, установленной Банком России</w:t>
      </w:r>
      <w:r w:rsidR="00B0544B" w:rsidRPr="00D57094">
        <w:rPr>
          <w:sz w:val="18"/>
          <w:szCs w:val="18"/>
        </w:rPr>
        <w:t>,</w:t>
      </w:r>
      <w:r w:rsidRPr="00D57094">
        <w:rPr>
          <w:sz w:val="18"/>
          <w:szCs w:val="18"/>
        </w:rPr>
        <w:t xml:space="preserve"> </w:t>
      </w:r>
      <w:r w:rsidR="00B0544B" w:rsidRPr="00D57094">
        <w:rPr>
          <w:sz w:val="18"/>
          <w:szCs w:val="18"/>
        </w:rPr>
        <w:t xml:space="preserve">плюс 4 процента (или процентных пункта) </w:t>
      </w:r>
      <w:r w:rsidRPr="00D57094">
        <w:rPr>
          <w:sz w:val="18"/>
          <w:szCs w:val="18"/>
        </w:rPr>
        <w:t>на дату</w:t>
      </w:r>
      <w:r w:rsidR="003B0188" w:rsidRPr="00D57094">
        <w:rPr>
          <w:sz w:val="18"/>
          <w:szCs w:val="18"/>
        </w:rPr>
        <w:t xml:space="preserve"> начала просрочки либо на дату предъявления Поставщиком требований об уплате процентов Покупателю.</w:t>
      </w:r>
    </w:p>
    <w:p w:rsidR="00975201" w:rsidRPr="00CA255E" w:rsidRDefault="00975201" w:rsidP="00975201">
      <w:pPr>
        <w:pStyle w:val="a3"/>
        <w:tabs>
          <w:tab w:val="left" w:pos="0"/>
        </w:tabs>
        <w:suppressAutoHyphens/>
        <w:rPr>
          <w:sz w:val="18"/>
          <w:szCs w:val="18"/>
        </w:rPr>
      </w:pPr>
      <w:r w:rsidRPr="00CA255E">
        <w:rPr>
          <w:sz w:val="18"/>
          <w:szCs w:val="18"/>
        </w:rPr>
        <w:t xml:space="preserve">4.8. Стороны допускают исполнение обязательства по оплате поставленной продукции, оплате пени, штрафов других платежей, осуществляемых в рамках настоящего договора, за Покупателя третьими лицами. Оплату за Покупателя вправе осуществить любое юридическое лицо или гражданин, а Поставщик обязан принять исполнение при условии соблюдения условий п. 4.1. настоящего договора. При  внесении оплаты за Покупателя третьим лицом путем перечисления в назначении платежа необходимо указывать: Оплата продукции (пени, штрафа) за (наименование юридического лица и ИНН Покупателя) по договору </w:t>
      </w:r>
      <w:proofErr w:type="gramStart"/>
      <w:r w:rsidRPr="00CA255E">
        <w:rPr>
          <w:sz w:val="18"/>
          <w:szCs w:val="18"/>
        </w:rPr>
        <w:t>от</w:t>
      </w:r>
      <w:proofErr w:type="gramEnd"/>
      <w:r w:rsidRPr="00CA255E">
        <w:rPr>
          <w:sz w:val="18"/>
          <w:szCs w:val="18"/>
        </w:rPr>
        <w:t xml:space="preserve"> ___ № ____. </w:t>
      </w:r>
    </w:p>
    <w:p w:rsidR="00975201" w:rsidRPr="00975201" w:rsidRDefault="00975201" w:rsidP="00975201">
      <w:pPr>
        <w:pStyle w:val="a3"/>
        <w:tabs>
          <w:tab w:val="left" w:pos="0"/>
        </w:tabs>
        <w:suppressAutoHyphens/>
        <w:rPr>
          <w:sz w:val="18"/>
          <w:szCs w:val="18"/>
        </w:rPr>
      </w:pPr>
      <w:r w:rsidRPr="00CA255E">
        <w:rPr>
          <w:sz w:val="18"/>
          <w:szCs w:val="18"/>
        </w:rPr>
        <w:t>Оплата за продукцию третьим лицом возможна также через кассу Поставщика или банковский терминал.</w:t>
      </w:r>
    </w:p>
    <w:p w:rsidR="00975201" w:rsidRPr="00D57094" w:rsidRDefault="00975201" w:rsidP="0050724F">
      <w:pPr>
        <w:pStyle w:val="a3"/>
        <w:tabs>
          <w:tab w:val="left" w:pos="0"/>
        </w:tabs>
        <w:suppressAutoHyphens/>
        <w:rPr>
          <w:sz w:val="18"/>
          <w:szCs w:val="18"/>
        </w:rPr>
      </w:pPr>
    </w:p>
    <w:p w:rsidR="00624086" w:rsidRDefault="00624086" w:rsidP="00624086">
      <w:pPr>
        <w:pStyle w:val="a3"/>
        <w:tabs>
          <w:tab w:val="left" w:pos="0"/>
        </w:tabs>
        <w:suppressAutoHyphens/>
        <w:jc w:val="center"/>
        <w:rPr>
          <w:b/>
          <w:sz w:val="18"/>
        </w:rPr>
      </w:pPr>
      <w:r w:rsidRPr="00624086">
        <w:rPr>
          <w:b/>
          <w:sz w:val="18"/>
        </w:rPr>
        <w:t>5. Ответственность сторон</w:t>
      </w:r>
      <w:r>
        <w:rPr>
          <w:b/>
          <w:sz w:val="18"/>
        </w:rPr>
        <w:t>.</w:t>
      </w:r>
    </w:p>
    <w:p w:rsidR="00AC7D91" w:rsidRPr="00AC7D91" w:rsidRDefault="00AC7D91" w:rsidP="007C1F60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AC7D91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5.1. </w:t>
      </w:r>
      <w:bookmarkStart w:id="0" w:name="_ref_50676869"/>
      <w:r w:rsidRPr="00AC7D91">
        <w:rPr>
          <w:rFonts w:ascii="Times New Roman" w:hAnsi="Times New Roman" w:cs="Times New Roman"/>
          <w:b w:val="0"/>
          <w:i w:val="0"/>
          <w:sz w:val="18"/>
          <w:szCs w:val="18"/>
        </w:rPr>
        <w:t>При взыскании убытков с Поставщика упущенная выгода</w:t>
      </w:r>
      <w:r w:rsidR="006D7790" w:rsidRPr="006D7790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</w:t>
      </w:r>
      <w:r w:rsidR="006D7790" w:rsidRPr="00AC7D91">
        <w:rPr>
          <w:rFonts w:ascii="Times New Roman" w:hAnsi="Times New Roman" w:cs="Times New Roman"/>
          <w:b w:val="0"/>
          <w:i w:val="0"/>
          <w:sz w:val="18"/>
          <w:szCs w:val="18"/>
        </w:rPr>
        <w:t>не возмещается</w:t>
      </w:r>
      <w:r w:rsidRPr="00AC7D91">
        <w:rPr>
          <w:rFonts w:ascii="Times New Roman" w:hAnsi="Times New Roman" w:cs="Times New Roman"/>
          <w:b w:val="0"/>
          <w:i w:val="0"/>
          <w:sz w:val="18"/>
          <w:szCs w:val="18"/>
        </w:rPr>
        <w:t>.</w:t>
      </w:r>
      <w:bookmarkEnd w:id="0"/>
    </w:p>
    <w:p w:rsidR="00AC7D91" w:rsidRPr="003D352B" w:rsidRDefault="00AC7D91" w:rsidP="00CA4336">
      <w:pPr>
        <w:pStyle w:val="2"/>
        <w:spacing w:before="0" w:after="0"/>
        <w:jc w:val="both"/>
        <w:rPr>
          <w:rFonts w:ascii="Times New Roman" w:hAnsi="Times New Roman" w:cs="Times New Roman"/>
          <w:b w:val="0"/>
          <w:sz w:val="18"/>
          <w:szCs w:val="18"/>
        </w:rPr>
      </w:pPr>
      <w:bookmarkStart w:id="1" w:name="_ref_50676872"/>
      <w:r w:rsidRPr="00CA4336">
        <w:rPr>
          <w:rFonts w:ascii="Times New Roman" w:hAnsi="Times New Roman" w:cs="Times New Roman"/>
          <w:b w:val="0"/>
          <w:i w:val="0"/>
          <w:sz w:val="18"/>
          <w:szCs w:val="18"/>
        </w:rPr>
        <w:t>5.2. В случае просрочки оплаты поставленного товара Поставщик вправе потребовать уплаты Покупателем неустойки (пеней) в размере  0,1  %   от суммы задолженности за каждый день просрочки.</w:t>
      </w:r>
      <w:bookmarkEnd w:id="1"/>
      <w:r w:rsidR="00CA4336" w:rsidRPr="00CA4336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Неустойка подлежит исчислению с неоплаченной стоимости товара, включающей сумму НДС.</w:t>
      </w:r>
    </w:p>
    <w:p w:rsidR="00BD6F5F" w:rsidRPr="003D352B" w:rsidRDefault="00AC7D91" w:rsidP="007C1F60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18"/>
          <w:szCs w:val="18"/>
        </w:rPr>
      </w:pPr>
      <w:bookmarkStart w:id="2" w:name="_ref_50676880"/>
      <w:r w:rsidRPr="003D352B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5.3. </w:t>
      </w:r>
      <w:r w:rsidR="00BD6F5F" w:rsidRPr="003D352B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В случае обнаружения у Покупателя контрафактной продукции с товарными знаками ОАО «Сыктывкарский ЛВЗ», Покупатель уплачивает штраф в размере 100 (ста) минимальных </w:t>
      </w:r>
      <w:proofErr w:type="gramStart"/>
      <w:r w:rsidR="00BD6F5F" w:rsidRPr="003D352B">
        <w:rPr>
          <w:rFonts w:ascii="Times New Roman" w:hAnsi="Times New Roman" w:cs="Times New Roman"/>
          <w:b w:val="0"/>
          <w:i w:val="0"/>
          <w:sz w:val="18"/>
          <w:szCs w:val="18"/>
        </w:rPr>
        <w:t>размеров оплаты труда</w:t>
      </w:r>
      <w:proofErr w:type="gramEnd"/>
      <w:r w:rsidR="00BD6F5F" w:rsidRPr="003D352B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за каждую обнаруженную бутылку, если не докажет отсутствие своей вины.</w:t>
      </w:r>
    </w:p>
    <w:p w:rsidR="00AC7D91" w:rsidRPr="00AC7D91" w:rsidRDefault="00BD6F5F" w:rsidP="007C1F60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3D352B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5.4. </w:t>
      </w:r>
      <w:r w:rsidR="00AC7D91" w:rsidRPr="003D352B">
        <w:rPr>
          <w:rFonts w:ascii="Times New Roman" w:hAnsi="Times New Roman" w:cs="Times New Roman"/>
          <w:b w:val="0"/>
          <w:i w:val="0"/>
          <w:sz w:val="18"/>
          <w:szCs w:val="18"/>
        </w:rPr>
        <w:t>Если иное не предусмотрено</w:t>
      </w:r>
      <w:r w:rsidR="00AC7D91" w:rsidRPr="00AC7D91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законом, сторона, не исполнившая или ненадлежащим образом исполнившая обязательство при осуществлении предпринимательской деятельности,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относятся, в частности, нарушение обязанностей со стороны контрагентов должника, отсутствие на рынке нужных для исполнения товаров, отсутствие у должника необходимых денежных средств.</w:t>
      </w:r>
      <w:bookmarkEnd w:id="2"/>
    </w:p>
    <w:p w:rsidR="00624086" w:rsidRPr="00624086" w:rsidRDefault="00624086" w:rsidP="00624086">
      <w:pPr>
        <w:pStyle w:val="a3"/>
        <w:tabs>
          <w:tab w:val="left" w:pos="0"/>
        </w:tabs>
        <w:suppressAutoHyphens/>
        <w:rPr>
          <w:b/>
          <w:sz w:val="18"/>
        </w:rPr>
      </w:pPr>
    </w:p>
    <w:p w:rsidR="005C7F07" w:rsidRPr="00651B81" w:rsidRDefault="00BF28A1" w:rsidP="005C7F07">
      <w:pPr>
        <w:pStyle w:val="a3"/>
        <w:suppressAutoHyphens/>
        <w:jc w:val="center"/>
        <w:rPr>
          <w:b/>
          <w:bCs/>
          <w:sz w:val="18"/>
        </w:rPr>
      </w:pPr>
      <w:r>
        <w:rPr>
          <w:b/>
          <w:bCs/>
          <w:sz w:val="18"/>
        </w:rPr>
        <w:t>6</w:t>
      </w:r>
      <w:r w:rsidR="005C7F07" w:rsidRPr="00651B81">
        <w:rPr>
          <w:b/>
          <w:bCs/>
          <w:sz w:val="18"/>
        </w:rPr>
        <w:t>. Особые условия договора.</w:t>
      </w:r>
    </w:p>
    <w:p w:rsidR="005C7F07" w:rsidRPr="00651B81" w:rsidRDefault="00BF28A1" w:rsidP="005C7F07">
      <w:pPr>
        <w:suppressAutoHyphens/>
        <w:jc w:val="both"/>
        <w:rPr>
          <w:sz w:val="18"/>
        </w:rPr>
      </w:pPr>
      <w:r>
        <w:rPr>
          <w:sz w:val="18"/>
        </w:rPr>
        <w:t>6</w:t>
      </w:r>
      <w:r w:rsidR="005C7F07" w:rsidRPr="00651B81">
        <w:rPr>
          <w:sz w:val="18"/>
        </w:rPr>
        <w:t>.1. Договор может быть изменен, расторгнут по соглашению  сторон с оформлением в письменной форме.</w:t>
      </w:r>
    </w:p>
    <w:p w:rsidR="005C7F07" w:rsidRPr="00651B81" w:rsidRDefault="00BF28A1" w:rsidP="005C7F07">
      <w:pPr>
        <w:suppressAutoHyphens/>
        <w:jc w:val="both"/>
        <w:rPr>
          <w:sz w:val="18"/>
        </w:rPr>
      </w:pPr>
      <w:r>
        <w:rPr>
          <w:sz w:val="18"/>
        </w:rPr>
        <w:t>6</w:t>
      </w:r>
      <w:r w:rsidR="005C7F07" w:rsidRPr="00651B81">
        <w:rPr>
          <w:sz w:val="18"/>
        </w:rPr>
        <w:t>.2. Поставщик может предоставлять  Покупателю скидки  в соответствии с соответствующей концепцией Поставщика, и  во  время проведения специальных акций по продвижению продукции,  а также  предоставлять  Покупателю дополнительные скидки, что оформляется дополнительным соглашением сторон.</w:t>
      </w:r>
    </w:p>
    <w:p w:rsidR="005C7F07" w:rsidRPr="00651B81" w:rsidRDefault="00BF28A1" w:rsidP="005C7F07">
      <w:pPr>
        <w:suppressAutoHyphens/>
        <w:jc w:val="both"/>
        <w:rPr>
          <w:sz w:val="18"/>
        </w:rPr>
      </w:pPr>
      <w:r>
        <w:rPr>
          <w:sz w:val="18"/>
        </w:rPr>
        <w:t>6</w:t>
      </w:r>
      <w:r w:rsidR="005C7F07" w:rsidRPr="00651B81">
        <w:rPr>
          <w:sz w:val="18"/>
        </w:rPr>
        <w:t>.3.  Стороны обязуются  в 10-дневный срок со дня изменения  реквизитов  и адресов письменно  информировать друг друга об этих изменениях.</w:t>
      </w:r>
    </w:p>
    <w:p w:rsidR="005C7F07" w:rsidRPr="00D57094" w:rsidRDefault="00BF28A1" w:rsidP="005C7F07">
      <w:pPr>
        <w:pStyle w:val="20"/>
        <w:suppressAutoHyphens/>
        <w:rPr>
          <w:sz w:val="18"/>
        </w:rPr>
      </w:pPr>
      <w:r>
        <w:rPr>
          <w:sz w:val="18"/>
        </w:rPr>
        <w:t>6</w:t>
      </w:r>
      <w:r w:rsidR="005C7F07" w:rsidRPr="00651B81">
        <w:rPr>
          <w:sz w:val="18"/>
        </w:rPr>
        <w:t>.4. Покупатель обязан в 2-дневный срок уведомить Поставщика об аннулировании, приостановлении, переоформлении Лицензии</w:t>
      </w:r>
      <w:r w:rsidR="00B727FA">
        <w:rPr>
          <w:sz w:val="18"/>
        </w:rPr>
        <w:t xml:space="preserve">, </w:t>
      </w:r>
      <w:r w:rsidR="005C7F07" w:rsidRPr="00651B81">
        <w:rPr>
          <w:sz w:val="18"/>
        </w:rPr>
        <w:t xml:space="preserve">(письменно или </w:t>
      </w:r>
      <w:r w:rsidR="005C7F07" w:rsidRPr="00D57094">
        <w:rPr>
          <w:sz w:val="18"/>
        </w:rPr>
        <w:t xml:space="preserve">по факсу) и несет ответственность за убытки, вызванные </w:t>
      </w:r>
      <w:proofErr w:type="spellStart"/>
      <w:r w:rsidR="005C7F07" w:rsidRPr="00D57094">
        <w:rPr>
          <w:sz w:val="18"/>
        </w:rPr>
        <w:t>неуведомлением</w:t>
      </w:r>
      <w:proofErr w:type="spellEnd"/>
      <w:r w:rsidR="005C7F07" w:rsidRPr="00D57094">
        <w:rPr>
          <w:sz w:val="18"/>
        </w:rPr>
        <w:t xml:space="preserve"> (в т.ч. штрафы).</w:t>
      </w:r>
      <w:r w:rsidR="00C344A7" w:rsidRPr="00D57094">
        <w:rPr>
          <w:sz w:val="18"/>
        </w:rPr>
        <w:t xml:space="preserve"> В такой же срок Покупатель обязан уведомить Поставщика и лицензирующий орган об изменении КПП в местах нахождения обособленных подразделений организации, осуществляющих лицензируемые виды деятельности.</w:t>
      </w:r>
    </w:p>
    <w:p w:rsidR="0099615D" w:rsidRDefault="0099615D" w:rsidP="005C7F07">
      <w:pPr>
        <w:suppressAutoHyphens/>
        <w:jc w:val="center"/>
        <w:rPr>
          <w:b/>
          <w:sz w:val="18"/>
        </w:rPr>
      </w:pPr>
    </w:p>
    <w:p w:rsidR="005C7F07" w:rsidRPr="00651B81" w:rsidRDefault="00BF28A1" w:rsidP="005C7F07">
      <w:pPr>
        <w:suppressAutoHyphens/>
        <w:jc w:val="center"/>
        <w:rPr>
          <w:b/>
          <w:sz w:val="18"/>
        </w:rPr>
      </w:pPr>
      <w:r>
        <w:rPr>
          <w:b/>
          <w:sz w:val="18"/>
        </w:rPr>
        <w:t>7</w:t>
      </w:r>
      <w:r w:rsidR="005C7F07" w:rsidRPr="00651B81">
        <w:rPr>
          <w:b/>
          <w:sz w:val="18"/>
        </w:rPr>
        <w:t>. Рассмотрение споров.</w:t>
      </w:r>
    </w:p>
    <w:p w:rsidR="005C7F07" w:rsidRPr="00651B81" w:rsidRDefault="00BF28A1" w:rsidP="005C7F07">
      <w:pPr>
        <w:pStyle w:val="a3"/>
        <w:suppressAutoHyphens/>
        <w:rPr>
          <w:sz w:val="18"/>
        </w:rPr>
      </w:pPr>
      <w:r>
        <w:rPr>
          <w:sz w:val="18"/>
        </w:rPr>
        <w:t>7</w:t>
      </w:r>
      <w:r w:rsidR="005C7F07" w:rsidRPr="00651B81">
        <w:rPr>
          <w:sz w:val="18"/>
        </w:rPr>
        <w:t>.1. Все споры, возникающие между сторонами при заключении, исполнении,  расторжении и изменении  настоящего договора, не урегулированные в досудебном порядке,  подлежат рассмотрению в Арбитражном Суде Республики Коми.</w:t>
      </w:r>
    </w:p>
    <w:p w:rsidR="005C7F07" w:rsidRPr="0038669B" w:rsidRDefault="00BF28A1" w:rsidP="005C7F07">
      <w:pPr>
        <w:pStyle w:val="a3"/>
        <w:suppressAutoHyphens/>
        <w:rPr>
          <w:sz w:val="18"/>
        </w:rPr>
      </w:pPr>
      <w:r>
        <w:rPr>
          <w:sz w:val="18"/>
        </w:rPr>
        <w:t>7</w:t>
      </w:r>
      <w:r w:rsidR="005C7F07" w:rsidRPr="00651B81">
        <w:rPr>
          <w:sz w:val="18"/>
        </w:rPr>
        <w:t xml:space="preserve">.2. Во всем остальном, что не предусмотрено настоящим договором, стороны руководствуются </w:t>
      </w:r>
      <w:r w:rsidR="005C7F07" w:rsidRPr="0038669B">
        <w:rPr>
          <w:sz w:val="18"/>
        </w:rPr>
        <w:t>законодательством  РФ.</w:t>
      </w:r>
    </w:p>
    <w:p w:rsidR="009A456B" w:rsidRPr="0038669B" w:rsidRDefault="009A456B" w:rsidP="009A456B">
      <w:pPr>
        <w:snapToGrid w:val="0"/>
        <w:jc w:val="both"/>
        <w:rPr>
          <w:sz w:val="18"/>
          <w:szCs w:val="18"/>
        </w:rPr>
      </w:pPr>
      <w:r w:rsidRPr="0038669B">
        <w:rPr>
          <w:sz w:val="18"/>
          <w:szCs w:val="18"/>
        </w:rPr>
        <w:t>7.3. Досудебный порядок разрешения споров, разногласий и требований обязателен</w:t>
      </w:r>
      <w:r w:rsidR="00685E14" w:rsidRPr="0038669B">
        <w:rPr>
          <w:sz w:val="18"/>
          <w:szCs w:val="18"/>
        </w:rPr>
        <w:t>. П</w:t>
      </w:r>
      <w:r w:rsidRPr="0038669B">
        <w:rPr>
          <w:sz w:val="18"/>
          <w:szCs w:val="18"/>
        </w:rPr>
        <w:t xml:space="preserve">ри этом Сторона инициатор спора обязана направить в адрес другой Стороны оригинал претензии </w:t>
      </w:r>
      <w:r w:rsidR="00685E14" w:rsidRPr="0038669B">
        <w:rPr>
          <w:sz w:val="18"/>
          <w:szCs w:val="18"/>
        </w:rPr>
        <w:t>(</w:t>
      </w:r>
      <w:proofErr w:type="spellStart"/>
      <w:r w:rsidR="00685E14" w:rsidRPr="0038669B">
        <w:rPr>
          <w:sz w:val="18"/>
          <w:szCs w:val="18"/>
        </w:rPr>
        <w:t>предарбитражного</w:t>
      </w:r>
      <w:proofErr w:type="spellEnd"/>
      <w:r w:rsidR="00685E14" w:rsidRPr="0038669B">
        <w:rPr>
          <w:sz w:val="18"/>
          <w:szCs w:val="18"/>
        </w:rPr>
        <w:t xml:space="preserve"> уведомления) </w:t>
      </w:r>
      <w:r w:rsidRPr="0038669B">
        <w:rPr>
          <w:sz w:val="18"/>
          <w:szCs w:val="18"/>
        </w:rPr>
        <w:t>заказным письмом с уведомлением о вручении по адресу, указанному в пункте 9 Договора</w:t>
      </w:r>
      <w:r w:rsidR="00685E14" w:rsidRPr="0038669B">
        <w:rPr>
          <w:sz w:val="18"/>
          <w:szCs w:val="18"/>
        </w:rPr>
        <w:t xml:space="preserve"> либо вручить представителю под расписку</w:t>
      </w:r>
      <w:r w:rsidRPr="0038669B">
        <w:rPr>
          <w:sz w:val="18"/>
          <w:szCs w:val="18"/>
        </w:rPr>
        <w:t xml:space="preserve">. </w:t>
      </w:r>
      <w:r w:rsidR="00685E14" w:rsidRPr="0038669B">
        <w:rPr>
          <w:sz w:val="18"/>
          <w:szCs w:val="18"/>
        </w:rPr>
        <w:t xml:space="preserve">Срок рассмотрения претензии </w:t>
      </w:r>
      <w:r w:rsidR="00CA255E" w:rsidRPr="0038669B">
        <w:rPr>
          <w:sz w:val="18"/>
          <w:szCs w:val="18"/>
        </w:rPr>
        <w:t>1</w:t>
      </w:r>
      <w:r w:rsidR="00685E14" w:rsidRPr="0038669B">
        <w:rPr>
          <w:sz w:val="18"/>
          <w:szCs w:val="18"/>
        </w:rPr>
        <w:t>0</w:t>
      </w:r>
      <w:r w:rsidRPr="0038669B">
        <w:rPr>
          <w:sz w:val="18"/>
          <w:szCs w:val="18"/>
        </w:rPr>
        <w:t xml:space="preserve"> календарных дней </w:t>
      </w:r>
      <w:proofErr w:type="gramStart"/>
      <w:r w:rsidR="00685E14" w:rsidRPr="0038669B">
        <w:rPr>
          <w:sz w:val="18"/>
          <w:szCs w:val="18"/>
        </w:rPr>
        <w:t>с даты</w:t>
      </w:r>
      <w:proofErr w:type="gramEnd"/>
      <w:r w:rsidR="00685E14" w:rsidRPr="0038669B">
        <w:rPr>
          <w:sz w:val="18"/>
          <w:szCs w:val="18"/>
        </w:rPr>
        <w:t xml:space="preserve"> ее получения</w:t>
      </w:r>
      <w:r w:rsidRPr="0038669B">
        <w:rPr>
          <w:sz w:val="18"/>
          <w:szCs w:val="18"/>
        </w:rPr>
        <w:t>.</w:t>
      </w:r>
    </w:p>
    <w:p w:rsidR="009A456B" w:rsidRDefault="009A456B" w:rsidP="009A456B">
      <w:pPr>
        <w:tabs>
          <w:tab w:val="left" w:pos="284"/>
        </w:tabs>
        <w:jc w:val="both"/>
        <w:rPr>
          <w:sz w:val="18"/>
          <w:szCs w:val="18"/>
        </w:rPr>
      </w:pPr>
    </w:p>
    <w:p w:rsidR="005C7F07" w:rsidRPr="00651B81" w:rsidRDefault="00BF28A1" w:rsidP="005C7F07">
      <w:pPr>
        <w:suppressAutoHyphens/>
        <w:jc w:val="center"/>
        <w:rPr>
          <w:b/>
          <w:sz w:val="18"/>
        </w:rPr>
      </w:pPr>
      <w:r>
        <w:rPr>
          <w:b/>
          <w:sz w:val="18"/>
        </w:rPr>
        <w:t>8</w:t>
      </w:r>
      <w:r w:rsidR="005C7F07" w:rsidRPr="00651B81">
        <w:rPr>
          <w:b/>
          <w:sz w:val="18"/>
        </w:rPr>
        <w:t>. Срок действия договора.</w:t>
      </w:r>
    </w:p>
    <w:p w:rsidR="000F775D" w:rsidRPr="00D57094" w:rsidRDefault="00BF28A1" w:rsidP="000F775D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</w:rPr>
        <w:t>8</w:t>
      </w:r>
      <w:r w:rsidR="005C7F07" w:rsidRPr="00651B81">
        <w:rPr>
          <w:sz w:val="18"/>
        </w:rPr>
        <w:t>.1. Настоящий договор вступает в силу с момента его подписан</w:t>
      </w:r>
      <w:r w:rsidR="00524712">
        <w:rPr>
          <w:sz w:val="18"/>
        </w:rPr>
        <w:t xml:space="preserve">ия и действует до 31 декабря </w:t>
      </w:r>
      <w:r w:rsidR="0050724F">
        <w:rPr>
          <w:sz w:val="18"/>
        </w:rPr>
        <w:t>201</w:t>
      </w:r>
      <w:r w:rsidR="007247C0">
        <w:rPr>
          <w:sz w:val="18"/>
        </w:rPr>
        <w:t>7</w:t>
      </w:r>
      <w:r w:rsidR="005C7F07" w:rsidRPr="00651B81">
        <w:rPr>
          <w:sz w:val="18"/>
        </w:rPr>
        <w:t xml:space="preserve"> г. </w:t>
      </w:r>
      <w:r w:rsidR="000F775D" w:rsidRPr="00651B81">
        <w:rPr>
          <w:sz w:val="18"/>
          <w:szCs w:val="18"/>
        </w:rPr>
        <w:t xml:space="preserve">Настоящий Договор пролонгируется на каждый последующий год, если не будет прекращен письменным уведомлением любой из сторон, направленным другой </w:t>
      </w:r>
      <w:r w:rsidR="000F775D" w:rsidRPr="00D57094">
        <w:rPr>
          <w:sz w:val="18"/>
          <w:szCs w:val="18"/>
        </w:rPr>
        <w:t>стороне не менее чем за 1 месяц до даты окончания его действия.</w:t>
      </w:r>
    </w:p>
    <w:p w:rsidR="0037242A" w:rsidRDefault="00BF28A1" w:rsidP="00092512">
      <w:pPr>
        <w:tabs>
          <w:tab w:val="left" w:pos="284"/>
        </w:tabs>
        <w:jc w:val="both"/>
        <w:rPr>
          <w:sz w:val="18"/>
          <w:szCs w:val="18"/>
        </w:rPr>
      </w:pPr>
      <w:r w:rsidRPr="00D57094">
        <w:rPr>
          <w:sz w:val="18"/>
          <w:szCs w:val="18"/>
        </w:rPr>
        <w:t>8</w:t>
      </w:r>
      <w:r w:rsidR="000E5E96" w:rsidRPr="00D57094">
        <w:rPr>
          <w:sz w:val="18"/>
          <w:szCs w:val="18"/>
        </w:rPr>
        <w:t xml:space="preserve">.2. </w:t>
      </w:r>
      <w:r w:rsidR="00092512" w:rsidRPr="00D57094">
        <w:rPr>
          <w:sz w:val="18"/>
          <w:szCs w:val="18"/>
        </w:rPr>
        <w:t xml:space="preserve">Изменение условий договора поставки и его расторжение возможно по обоюдному согласию сторон, а также в случаях, предусмотренных действующим законодательством. Поставщик  имеет право расторгнуть либо изменить настоящий договор в одностороннем </w:t>
      </w:r>
      <w:r w:rsidR="007A3ADC" w:rsidRPr="00D57094">
        <w:rPr>
          <w:sz w:val="18"/>
          <w:szCs w:val="18"/>
        </w:rPr>
        <w:t xml:space="preserve">внесудебном </w:t>
      </w:r>
      <w:r w:rsidR="00092512" w:rsidRPr="00D57094">
        <w:rPr>
          <w:sz w:val="18"/>
          <w:szCs w:val="18"/>
        </w:rPr>
        <w:t>порядке в случа</w:t>
      </w:r>
      <w:r w:rsidR="002D7D19" w:rsidRPr="00D57094">
        <w:rPr>
          <w:sz w:val="18"/>
          <w:szCs w:val="18"/>
        </w:rPr>
        <w:t>ях</w:t>
      </w:r>
      <w:r w:rsidR="0037242A" w:rsidRPr="00D57094">
        <w:rPr>
          <w:sz w:val="18"/>
          <w:szCs w:val="18"/>
        </w:rPr>
        <w:t>:</w:t>
      </w:r>
    </w:p>
    <w:p w:rsidR="00540183" w:rsidRPr="00D57094" w:rsidRDefault="00540183" w:rsidP="00540183">
      <w:pPr>
        <w:tabs>
          <w:tab w:val="left" w:pos="284"/>
        </w:tabs>
        <w:jc w:val="both"/>
        <w:rPr>
          <w:sz w:val="18"/>
          <w:szCs w:val="18"/>
        </w:rPr>
      </w:pPr>
      <w:r w:rsidRPr="00D57094">
        <w:rPr>
          <w:sz w:val="18"/>
          <w:szCs w:val="18"/>
        </w:rPr>
        <w:t>- издания компетентными органами нормативных актов, препятствующих исполнению условий настоящего договора, а также в случае существенного нарушения Покупателем условий настоящего договора, а именно:</w:t>
      </w:r>
    </w:p>
    <w:p w:rsidR="00540183" w:rsidRDefault="00540183" w:rsidP="00540183">
      <w:pPr>
        <w:tabs>
          <w:tab w:val="left" w:pos="284"/>
        </w:tabs>
        <w:jc w:val="both"/>
        <w:rPr>
          <w:sz w:val="18"/>
          <w:szCs w:val="18"/>
        </w:rPr>
      </w:pPr>
      <w:r w:rsidRPr="00D57094">
        <w:rPr>
          <w:sz w:val="18"/>
          <w:szCs w:val="18"/>
        </w:rPr>
        <w:t>- неоднократное нарушение сроков  и порядка оплаты товаров;</w:t>
      </w:r>
    </w:p>
    <w:p w:rsidR="00540183" w:rsidRPr="00D57094" w:rsidRDefault="00540183" w:rsidP="00540183">
      <w:pPr>
        <w:tabs>
          <w:tab w:val="left" w:pos="284"/>
        </w:tabs>
        <w:jc w:val="both"/>
        <w:rPr>
          <w:sz w:val="18"/>
          <w:szCs w:val="18"/>
        </w:rPr>
      </w:pPr>
      <w:r w:rsidRPr="00D57094">
        <w:rPr>
          <w:sz w:val="18"/>
          <w:szCs w:val="18"/>
        </w:rPr>
        <w:t>- в случае обнаружения у Покупателя контрафактной алкогольной продукции с товарными знаками ОАО «</w:t>
      </w:r>
      <w:proofErr w:type="gramStart"/>
      <w:r w:rsidRPr="00D57094">
        <w:rPr>
          <w:sz w:val="18"/>
          <w:szCs w:val="18"/>
        </w:rPr>
        <w:t>Сыктывкарский</w:t>
      </w:r>
      <w:proofErr w:type="gramEnd"/>
      <w:r w:rsidRPr="00D57094">
        <w:rPr>
          <w:sz w:val="18"/>
          <w:szCs w:val="18"/>
        </w:rPr>
        <w:t xml:space="preserve"> ЛВЗ» (их элементами);</w:t>
      </w:r>
    </w:p>
    <w:p w:rsidR="00540183" w:rsidRPr="00D57094" w:rsidRDefault="00540183" w:rsidP="00540183">
      <w:pPr>
        <w:tabs>
          <w:tab w:val="left" w:pos="284"/>
        </w:tabs>
        <w:jc w:val="both"/>
        <w:rPr>
          <w:sz w:val="18"/>
          <w:szCs w:val="18"/>
        </w:rPr>
      </w:pPr>
      <w:r w:rsidRPr="00D57094">
        <w:rPr>
          <w:sz w:val="18"/>
          <w:szCs w:val="18"/>
        </w:rPr>
        <w:t>- несоответствия деятельности Покупателя требованиям законодательства;</w:t>
      </w:r>
    </w:p>
    <w:p w:rsidR="00540183" w:rsidRPr="00D57094" w:rsidRDefault="00540183" w:rsidP="00540183">
      <w:pPr>
        <w:tabs>
          <w:tab w:val="left" w:pos="284"/>
        </w:tabs>
        <w:jc w:val="both"/>
        <w:rPr>
          <w:sz w:val="18"/>
          <w:szCs w:val="18"/>
        </w:rPr>
      </w:pPr>
      <w:r w:rsidRPr="00D57094">
        <w:rPr>
          <w:sz w:val="18"/>
          <w:szCs w:val="18"/>
        </w:rPr>
        <w:t>- приостановление, аннулирование лицензии одной из сторон договора;</w:t>
      </w:r>
    </w:p>
    <w:p w:rsidR="00540183" w:rsidRPr="00D57094" w:rsidRDefault="00540183" w:rsidP="00540183">
      <w:pPr>
        <w:tabs>
          <w:tab w:val="left" w:pos="284"/>
        </w:tabs>
        <w:jc w:val="both"/>
        <w:rPr>
          <w:sz w:val="18"/>
          <w:szCs w:val="18"/>
        </w:rPr>
      </w:pPr>
      <w:r w:rsidRPr="00D57094">
        <w:rPr>
          <w:sz w:val="18"/>
          <w:szCs w:val="18"/>
        </w:rPr>
        <w:t>- признания стороны договора несостоятельным (банкротом).</w:t>
      </w:r>
    </w:p>
    <w:p w:rsidR="00540183" w:rsidRPr="00D57094" w:rsidRDefault="00540183" w:rsidP="00540183">
      <w:pPr>
        <w:tabs>
          <w:tab w:val="left" w:pos="284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D57094">
        <w:rPr>
          <w:sz w:val="18"/>
          <w:szCs w:val="18"/>
        </w:rPr>
        <w:t>С момента уведомления о расторжении договора Поставщик вправе не отгружать продукцию с отсрочкой оплаты.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3"/>
        <w:gridCol w:w="5123"/>
      </w:tblGrid>
      <w:tr w:rsidR="009A456B" w:rsidRPr="00D57094" w:rsidTr="0093799C">
        <w:trPr>
          <w:trHeight w:val="1387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9A456B" w:rsidRPr="00D57094" w:rsidRDefault="009A456B" w:rsidP="0093799C">
            <w:pPr>
              <w:pStyle w:val="aa"/>
              <w:suppressAutoHyphens/>
              <w:ind w:left="437"/>
              <w:jc w:val="both"/>
            </w:pPr>
          </w:p>
          <w:p w:rsidR="009A456B" w:rsidRDefault="009A456B" w:rsidP="0093799C">
            <w:pPr>
              <w:pStyle w:val="aa"/>
              <w:suppressAutoHyphens/>
              <w:ind w:left="437"/>
              <w:jc w:val="both"/>
            </w:pPr>
          </w:p>
          <w:p w:rsidR="009A456B" w:rsidRPr="00D57094" w:rsidRDefault="009A456B" w:rsidP="0093799C">
            <w:pPr>
              <w:pStyle w:val="aa"/>
              <w:suppressAutoHyphens/>
              <w:ind w:left="437"/>
              <w:jc w:val="both"/>
            </w:pPr>
            <w:r w:rsidRPr="00D57094">
              <w:t>ПОСТАВЩИК:</w:t>
            </w:r>
          </w:p>
          <w:p w:rsidR="009A456B" w:rsidRPr="00D57094" w:rsidRDefault="009A456B" w:rsidP="0093799C">
            <w:pPr>
              <w:pStyle w:val="aa"/>
              <w:suppressAutoHyphens/>
              <w:ind w:left="437"/>
              <w:jc w:val="both"/>
              <w:rPr>
                <w:b w:val="0"/>
                <w:bCs/>
              </w:rPr>
            </w:pPr>
            <w:r w:rsidRPr="00D57094">
              <w:rPr>
                <w:b w:val="0"/>
                <w:bCs/>
              </w:rPr>
              <w:t>______________________(______________________)</w:t>
            </w:r>
          </w:p>
          <w:p w:rsidR="009A456B" w:rsidRPr="00D57094" w:rsidRDefault="009A456B" w:rsidP="0093799C">
            <w:pPr>
              <w:pStyle w:val="aa"/>
              <w:suppressAutoHyphens/>
              <w:ind w:firstLine="394"/>
              <w:jc w:val="left"/>
              <w:rPr>
                <w:b w:val="0"/>
                <w:bCs/>
              </w:rPr>
            </w:pPr>
            <w:r w:rsidRPr="00D57094">
              <w:rPr>
                <w:b w:val="0"/>
                <w:bCs/>
              </w:rPr>
              <w:t>м.п.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9A456B" w:rsidRPr="00D57094" w:rsidRDefault="009A456B" w:rsidP="0093799C">
            <w:pPr>
              <w:pStyle w:val="aa"/>
              <w:suppressAutoHyphens/>
              <w:ind w:left="282"/>
              <w:jc w:val="both"/>
            </w:pPr>
          </w:p>
          <w:p w:rsidR="009A456B" w:rsidRDefault="009A456B" w:rsidP="0093799C">
            <w:pPr>
              <w:pStyle w:val="aa"/>
              <w:suppressAutoHyphens/>
              <w:ind w:left="282"/>
              <w:jc w:val="both"/>
            </w:pPr>
          </w:p>
          <w:p w:rsidR="009A456B" w:rsidRPr="00D57094" w:rsidRDefault="009A456B" w:rsidP="0093799C">
            <w:pPr>
              <w:pStyle w:val="aa"/>
              <w:suppressAutoHyphens/>
              <w:ind w:left="282"/>
              <w:jc w:val="both"/>
            </w:pPr>
            <w:r w:rsidRPr="00D57094">
              <w:t>ПОКУПАТЕЛЬ:</w:t>
            </w:r>
          </w:p>
          <w:p w:rsidR="009A456B" w:rsidRPr="00D57094" w:rsidRDefault="009A456B" w:rsidP="0093799C">
            <w:pPr>
              <w:pStyle w:val="aa"/>
              <w:suppressAutoHyphens/>
              <w:ind w:left="282"/>
              <w:jc w:val="both"/>
              <w:rPr>
                <w:b w:val="0"/>
                <w:bCs/>
              </w:rPr>
            </w:pPr>
            <w:r w:rsidRPr="00D57094">
              <w:rPr>
                <w:b w:val="0"/>
                <w:bCs/>
              </w:rPr>
              <w:t>_________________(____________________)</w:t>
            </w:r>
          </w:p>
          <w:p w:rsidR="009A456B" w:rsidRPr="00D57094" w:rsidRDefault="009A456B" w:rsidP="0093799C">
            <w:pPr>
              <w:pStyle w:val="aa"/>
              <w:suppressAutoHyphens/>
              <w:ind w:left="282"/>
              <w:jc w:val="both"/>
            </w:pPr>
            <w:r w:rsidRPr="00D57094">
              <w:rPr>
                <w:b w:val="0"/>
                <w:bCs/>
              </w:rPr>
              <w:t>м.п.</w:t>
            </w:r>
          </w:p>
        </w:tc>
      </w:tr>
    </w:tbl>
    <w:p w:rsidR="009A456B" w:rsidRDefault="009A456B" w:rsidP="00540183">
      <w:pPr>
        <w:autoSpaceDE w:val="0"/>
        <w:autoSpaceDN w:val="0"/>
        <w:adjustRightInd w:val="0"/>
        <w:jc w:val="both"/>
        <w:rPr>
          <w:sz w:val="18"/>
        </w:rPr>
      </w:pPr>
    </w:p>
    <w:p w:rsidR="009A456B" w:rsidRDefault="009A456B" w:rsidP="00540183">
      <w:pPr>
        <w:autoSpaceDE w:val="0"/>
        <w:autoSpaceDN w:val="0"/>
        <w:adjustRightInd w:val="0"/>
        <w:jc w:val="both"/>
        <w:rPr>
          <w:sz w:val="18"/>
        </w:rPr>
      </w:pPr>
    </w:p>
    <w:p w:rsidR="00685E14" w:rsidRDefault="00685E14" w:rsidP="00540183">
      <w:pPr>
        <w:autoSpaceDE w:val="0"/>
        <w:autoSpaceDN w:val="0"/>
        <w:adjustRightInd w:val="0"/>
        <w:jc w:val="both"/>
        <w:rPr>
          <w:sz w:val="18"/>
        </w:rPr>
      </w:pPr>
    </w:p>
    <w:p w:rsidR="00685E14" w:rsidRDefault="00685E14" w:rsidP="00540183">
      <w:pPr>
        <w:autoSpaceDE w:val="0"/>
        <w:autoSpaceDN w:val="0"/>
        <w:adjustRightInd w:val="0"/>
        <w:jc w:val="both"/>
        <w:rPr>
          <w:sz w:val="18"/>
        </w:rPr>
      </w:pPr>
    </w:p>
    <w:p w:rsidR="00540183" w:rsidRPr="00353632" w:rsidRDefault="00540183" w:rsidP="00540183">
      <w:pPr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lastRenderedPageBreak/>
        <w:t>8</w:t>
      </w:r>
      <w:r w:rsidRPr="00651B81">
        <w:rPr>
          <w:sz w:val="18"/>
        </w:rPr>
        <w:t>.3. Окончание срока действия договора не распространяется на уже возникшие взаимные обязательства между сторонами по расчетам друг с другом.</w:t>
      </w:r>
    </w:p>
    <w:p w:rsidR="00540183" w:rsidRDefault="00540183" w:rsidP="00092512">
      <w:pPr>
        <w:tabs>
          <w:tab w:val="left" w:pos="284"/>
        </w:tabs>
        <w:jc w:val="both"/>
        <w:rPr>
          <w:sz w:val="18"/>
          <w:szCs w:val="18"/>
        </w:rPr>
      </w:pPr>
    </w:p>
    <w:p w:rsidR="005C7F07" w:rsidRPr="00651B81" w:rsidRDefault="005C7F07" w:rsidP="00DF2B3A">
      <w:pPr>
        <w:suppressAutoHyphens/>
        <w:ind w:left="284"/>
        <w:jc w:val="center"/>
        <w:rPr>
          <w:b/>
          <w:sz w:val="18"/>
        </w:rPr>
      </w:pPr>
      <w:r w:rsidRPr="00651B81">
        <w:rPr>
          <w:b/>
          <w:sz w:val="18"/>
        </w:rPr>
        <w:t>8. Юридические адреса и реквизиты сторон:</w:t>
      </w:r>
    </w:p>
    <w:tbl>
      <w:tblPr>
        <w:tblpPr w:leftFromText="180" w:rightFromText="180" w:vertAnchor="text" w:horzAnchor="margin" w:tblpXSpec="center" w:tblpY="86"/>
        <w:tblW w:w="10707" w:type="dxa"/>
        <w:tblLayout w:type="fixed"/>
        <w:tblLook w:val="0000"/>
      </w:tblPr>
      <w:tblGrid>
        <w:gridCol w:w="5173"/>
        <w:gridCol w:w="5534"/>
      </w:tblGrid>
      <w:tr w:rsidR="005C7F07" w:rsidRPr="00651B81" w:rsidTr="00353632">
        <w:trPr>
          <w:trHeight w:val="172"/>
        </w:trPr>
        <w:tc>
          <w:tcPr>
            <w:tcW w:w="5173" w:type="dxa"/>
          </w:tcPr>
          <w:p w:rsidR="005C7F07" w:rsidRPr="00651B81" w:rsidRDefault="005C7F07" w:rsidP="00DF2B3A">
            <w:pPr>
              <w:suppressAutoHyphens/>
              <w:ind w:left="284"/>
              <w:jc w:val="center"/>
              <w:rPr>
                <w:b/>
                <w:i/>
                <w:sz w:val="16"/>
              </w:rPr>
            </w:pPr>
            <w:r w:rsidRPr="00651B81">
              <w:rPr>
                <w:b/>
                <w:i/>
                <w:sz w:val="16"/>
              </w:rPr>
              <w:t>"</w:t>
            </w:r>
            <w:r w:rsidRPr="00651B81">
              <w:rPr>
                <w:b/>
                <w:i/>
                <w:sz w:val="18"/>
                <w:szCs w:val="18"/>
              </w:rPr>
              <w:t>ПОСТАВЩИК"</w:t>
            </w:r>
          </w:p>
        </w:tc>
        <w:tc>
          <w:tcPr>
            <w:tcW w:w="5534" w:type="dxa"/>
          </w:tcPr>
          <w:p w:rsidR="005C7F07" w:rsidRPr="00651B81" w:rsidRDefault="005C7F07" w:rsidP="00DF2B3A">
            <w:pPr>
              <w:ind w:left="284"/>
              <w:rPr>
                <w:b/>
                <w:i/>
                <w:sz w:val="18"/>
                <w:szCs w:val="18"/>
              </w:rPr>
            </w:pPr>
            <w:r w:rsidRPr="00651B81">
              <w:rPr>
                <w:b/>
                <w:i/>
                <w:sz w:val="18"/>
                <w:szCs w:val="18"/>
              </w:rPr>
              <w:t>"ПОКУПАТЕЛЬ"</w:t>
            </w:r>
          </w:p>
        </w:tc>
      </w:tr>
      <w:tr w:rsidR="005C7F07" w:rsidRPr="00651B81" w:rsidTr="00353632">
        <w:trPr>
          <w:trHeight w:val="2995"/>
        </w:trPr>
        <w:tc>
          <w:tcPr>
            <w:tcW w:w="5173" w:type="dxa"/>
          </w:tcPr>
          <w:p w:rsidR="005C7F07" w:rsidRPr="00DE72F0" w:rsidRDefault="005C7F07" w:rsidP="00DF2B3A">
            <w:pPr>
              <w:ind w:left="284"/>
              <w:rPr>
                <w:b/>
                <w:sz w:val="18"/>
                <w:szCs w:val="18"/>
              </w:rPr>
            </w:pPr>
            <w:r w:rsidRPr="00DE72F0">
              <w:rPr>
                <w:sz w:val="18"/>
                <w:szCs w:val="18"/>
              </w:rPr>
              <w:t xml:space="preserve"> </w:t>
            </w:r>
            <w:r w:rsidRPr="00DE72F0">
              <w:rPr>
                <w:b/>
                <w:sz w:val="18"/>
                <w:szCs w:val="18"/>
              </w:rPr>
              <w:t xml:space="preserve">ОАО "Сыктывкарский </w:t>
            </w:r>
            <w:r w:rsidR="00F04444" w:rsidRPr="00DE72F0">
              <w:rPr>
                <w:b/>
                <w:sz w:val="18"/>
                <w:szCs w:val="18"/>
              </w:rPr>
              <w:t>ЛВЗ</w:t>
            </w:r>
            <w:r w:rsidRPr="00DE72F0">
              <w:rPr>
                <w:b/>
                <w:sz w:val="18"/>
                <w:szCs w:val="18"/>
              </w:rPr>
              <w:t>"</w:t>
            </w:r>
          </w:p>
          <w:p w:rsidR="005C7F07" w:rsidRPr="00651B81" w:rsidRDefault="005C7F07" w:rsidP="00DF2B3A">
            <w:pPr>
              <w:ind w:left="284"/>
              <w:rPr>
                <w:sz w:val="18"/>
                <w:szCs w:val="18"/>
              </w:rPr>
            </w:pPr>
            <w:r w:rsidRPr="00651B81">
              <w:rPr>
                <w:sz w:val="18"/>
                <w:szCs w:val="18"/>
              </w:rPr>
              <w:t xml:space="preserve">167610, г. Сыктывкар, ул. </w:t>
            </w:r>
            <w:proofErr w:type="gramStart"/>
            <w:r w:rsidRPr="00651B81">
              <w:rPr>
                <w:sz w:val="18"/>
                <w:szCs w:val="18"/>
              </w:rPr>
              <w:t>Печорская</w:t>
            </w:r>
            <w:proofErr w:type="gramEnd"/>
            <w:r w:rsidRPr="00651B81">
              <w:rPr>
                <w:sz w:val="18"/>
                <w:szCs w:val="18"/>
              </w:rPr>
              <w:t>, 69</w:t>
            </w:r>
          </w:p>
          <w:p w:rsidR="000808D4" w:rsidRPr="00651B81" w:rsidRDefault="000808D4" w:rsidP="00DF2B3A">
            <w:pPr>
              <w:ind w:left="284"/>
              <w:rPr>
                <w:sz w:val="18"/>
                <w:szCs w:val="18"/>
              </w:rPr>
            </w:pPr>
            <w:r w:rsidRPr="00651B81">
              <w:rPr>
                <w:sz w:val="18"/>
                <w:szCs w:val="18"/>
              </w:rPr>
              <w:t>ИНН 1101205623, КПП 110101001</w:t>
            </w:r>
          </w:p>
          <w:p w:rsidR="000808D4" w:rsidRDefault="000808D4" w:rsidP="00DF2B3A">
            <w:pPr>
              <w:ind w:left="284"/>
              <w:rPr>
                <w:sz w:val="18"/>
                <w:szCs w:val="18"/>
              </w:rPr>
            </w:pPr>
            <w:r w:rsidRPr="00651B81">
              <w:rPr>
                <w:sz w:val="18"/>
                <w:szCs w:val="18"/>
              </w:rPr>
              <w:t>ОГРН 1071101001740</w:t>
            </w:r>
          </w:p>
          <w:p w:rsidR="00E67288" w:rsidRDefault="00AE4A8F" w:rsidP="00DF2B3A">
            <w:pPr>
              <w:ind w:left="284"/>
              <w:rPr>
                <w:sz w:val="18"/>
                <w:szCs w:val="18"/>
              </w:rPr>
            </w:pPr>
            <w:r w:rsidRPr="00AE4A8F">
              <w:rPr>
                <w:i/>
                <w:color w:val="000000"/>
                <w:sz w:val="18"/>
                <w:szCs w:val="18"/>
              </w:rPr>
              <w:t>Банк:</w:t>
            </w:r>
            <w:r w:rsidRPr="00AE4A8F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E67288" w:rsidRPr="00E67288">
              <w:rPr>
                <w:sz w:val="18"/>
                <w:szCs w:val="18"/>
              </w:rPr>
              <w:t xml:space="preserve">Отделение № 8617 Сбербанка </w:t>
            </w:r>
          </w:p>
          <w:p w:rsidR="00E67288" w:rsidRPr="00E67288" w:rsidRDefault="00E67288" w:rsidP="00DF2B3A">
            <w:pPr>
              <w:ind w:left="284"/>
              <w:rPr>
                <w:sz w:val="18"/>
                <w:szCs w:val="18"/>
              </w:rPr>
            </w:pPr>
            <w:r w:rsidRPr="00E67288">
              <w:rPr>
                <w:sz w:val="18"/>
                <w:szCs w:val="18"/>
              </w:rPr>
              <w:t xml:space="preserve">России </w:t>
            </w:r>
            <w:proofErr w:type="gramStart"/>
            <w:r w:rsidRPr="00E67288">
              <w:rPr>
                <w:sz w:val="18"/>
                <w:szCs w:val="18"/>
              </w:rPr>
              <w:t>г</w:t>
            </w:r>
            <w:proofErr w:type="gramEnd"/>
            <w:r w:rsidRPr="00E67288">
              <w:rPr>
                <w:sz w:val="18"/>
                <w:szCs w:val="18"/>
              </w:rPr>
              <w:t>. Сыктывкар</w:t>
            </w:r>
          </w:p>
          <w:p w:rsidR="00E67288" w:rsidRPr="00E67288" w:rsidRDefault="00AE4A8F" w:rsidP="00DF2B3A">
            <w:pPr>
              <w:pStyle w:val="1"/>
              <w:ind w:left="284"/>
              <w:rPr>
                <w:b w:val="0"/>
                <w:sz w:val="18"/>
                <w:szCs w:val="18"/>
              </w:rPr>
            </w:pPr>
            <w:proofErr w:type="gramStart"/>
            <w:r w:rsidRPr="00E67288">
              <w:rPr>
                <w:b w:val="0"/>
                <w:i/>
                <w:color w:val="000000"/>
                <w:sz w:val="18"/>
                <w:szCs w:val="18"/>
              </w:rPr>
              <w:t>Р</w:t>
            </w:r>
            <w:proofErr w:type="gramEnd"/>
            <w:r w:rsidRPr="00E67288">
              <w:rPr>
                <w:b w:val="0"/>
                <w:i/>
                <w:color w:val="000000"/>
                <w:sz w:val="18"/>
                <w:szCs w:val="18"/>
              </w:rPr>
              <w:t xml:space="preserve">/С: </w:t>
            </w:r>
            <w:r w:rsidR="00E67288" w:rsidRPr="00E67288">
              <w:rPr>
                <w:b w:val="0"/>
                <w:sz w:val="18"/>
                <w:szCs w:val="18"/>
              </w:rPr>
              <w:t>40702810928000105364</w:t>
            </w:r>
          </w:p>
          <w:p w:rsidR="00E67288" w:rsidRPr="00E67288" w:rsidRDefault="00AE4A8F" w:rsidP="00DF2B3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18"/>
                <w:szCs w:val="18"/>
              </w:rPr>
            </w:pPr>
            <w:r w:rsidRPr="00E67288">
              <w:rPr>
                <w:i/>
                <w:color w:val="000000"/>
                <w:sz w:val="18"/>
                <w:szCs w:val="18"/>
              </w:rPr>
              <w:t>БИК:</w:t>
            </w:r>
            <w:r w:rsidR="00E67288" w:rsidRPr="00E67288">
              <w:rPr>
                <w:sz w:val="18"/>
                <w:szCs w:val="18"/>
              </w:rPr>
              <w:t xml:space="preserve"> 048702640</w:t>
            </w:r>
          </w:p>
          <w:p w:rsidR="00AE4A8F" w:rsidRPr="00AE4A8F" w:rsidRDefault="00AE4A8F" w:rsidP="00DF2B3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left="284"/>
              <w:rPr>
                <w:b/>
                <w:color w:val="000000"/>
                <w:sz w:val="18"/>
                <w:szCs w:val="18"/>
              </w:rPr>
            </w:pPr>
            <w:r w:rsidRPr="00E67288">
              <w:rPr>
                <w:i/>
                <w:color w:val="000000"/>
                <w:sz w:val="18"/>
                <w:szCs w:val="18"/>
              </w:rPr>
              <w:t xml:space="preserve">К/С: </w:t>
            </w:r>
            <w:r w:rsidR="00E67288" w:rsidRPr="00E67288">
              <w:rPr>
                <w:sz w:val="18"/>
                <w:szCs w:val="18"/>
              </w:rPr>
              <w:t>30101810400000000640</w:t>
            </w:r>
          </w:p>
          <w:p w:rsidR="00AE4A8F" w:rsidRPr="00E67288" w:rsidRDefault="00AE4A8F" w:rsidP="00DF2B3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18"/>
                <w:szCs w:val="18"/>
              </w:rPr>
            </w:pPr>
            <w:r w:rsidRPr="00E67288">
              <w:rPr>
                <w:i/>
                <w:color w:val="000000"/>
                <w:sz w:val="18"/>
                <w:szCs w:val="18"/>
              </w:rPr>
              <w:t xml:space="preserve">ОКПО: </w:t>
            </w:r>
            <w:r w:rsidRPr="00E67288">
              <w:rPr>
                <w:color w:val="000000"/>
                <w:sz w:val="18"/>
                <w:szCs w:val="18"/>
              </w:rPr>
              <w:t>48396540</w:t>
            </w:r>
            <w:r w:rsidRPr="00E67288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AE4A8F" w:rsidRPr="00E67288" w:rsidRDefault="00AE4A8F" w:rsidP="00DF2B3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left="284"/>
              <w:rPr>
                <w:color w:val="000000"/>
                <w:sz w:val="18"/>
                <w:szCs w:val="18"/>
              </w:rPr>
            </w:pPr>
            <w:r w:rsidRPr="00E67288">
              <w:rPr>
                <w:i/>
                <w:color w:val="000000"/>
                <w:sz w:val="18"/>
                <w:szCs w:val="18"/>
              </w:rPr>
              <w:t xml:space="preserve">Тел.: </w:t>
            </w:r>
            <w:r w:rsidRPr="00E67288">
              <w:rPr>
                <w:color w:val="000000"/>
                <w:sz w:val="18"/>
                <w:szCs w:val="18"/>
              </w:rPr>
              <w:t>8212</w:t>
            </w:r>
            <w:r w:rsidRPr="00E67288">
              <w:rPr>
                <w:color w:val="000000"/>
                <w:sz w:val="18"/>
                <w:szCs w:val="18"/>
              </w:rPr>
              <w:noBreakHyphen/>
              <w:t>22</w:t>
            </w:r>
            <w:r w:rsidRPr="00E67288">
              <w:rPr>
                <w:color w:val="000000"/>
                <w:sz w:val="18"/>
                <w:szCs w:val="18"/>
              </w:rPr>
              <w:noBreakHyphen/>
              <w:t>22</w:t>
            </w:r>
            <w:r w:rsidRPr="00E67288">
              <w:rPr>
                <w:color w:val="000000"/>
                <w:sz w:val="18"/>
                <w:szCs w:val="18"/>
              </w:rPr>
              <w:noBreakHyphen/>
              <w:t>16;</w:t>
            </w:r>
          </w:p>
          <w:p w:rsidR="00AE4A8F" w:rsidRPr="00E67288" w:rsidRDefault="00AE4A8F" w:rsidP="00DF2B3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left="284"/>
              <w:rPr>
                <w:color w:val="000000"/>
                <w:sz w:val="18"/>
                <w:szCs w:val="18"/>
              </w:rPr>
            </w:pPr>
            <w:r w:rsidRPr="00E67288">
              <w:rPr>
                <w:i/>
                <w:color w:val="000000"/>
                <w:sz w:val="18"/>
                <w:szCs w:val="18"/>
              </w:rPr>
              <w:t xml:space="preserve">Факс: </w:t>
            </w:r>
            <w:r w:rsidRPr="00E67288">
              <w:rPr>
                <w:color w:val="000000"/>
                <w:sz w:val="18"/>
                <w:szCs w:val="18"/>
              </w:rPr>
              <w:t>8212</w:t>
            </w:r>
            <w:r w:rsidRPr="00E67288">
              <w:rPr>
                <w:color w:val="000000"/>
                <w:sz w:val="18"/>
                <w:szCs w:val="18"/>
              </w:rPr>
              <w:noBreakHyphen/>
              <w:t>22</w:t>
            </w:r>
            <w:r w:rsidRPr="00E67288">
              <w:rPr>
                <w:color w:val="000000"/>
                <w:sz w:val="18"/>
                <w:szCs w:val="18"/>
              </w:rPr>
              <w:noBreakHyphen/>
              <w:t>37</w:t>
            </w:r>
            <w:r w:rsidRPr="00E67288">
              <w:rPr>
                <w:color w:val="000000"/>
                <w:sz w:val="18"/>
                <w:szCs w:val="18"/>
              </w:rPr>
              <w:noBreakHyphen/>
              <w:t>44</w:t>
            </w:r>
          </w:p>
          <w:p w:rsidR="00E67288" w:rsidRDefault="00AE4A8F" w:rsidP="00DF2B3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left="284"/>
              <w:rPr>
                <w:color w:val="000000"/>
                <w:sz w:val="18"/>
                <w:szCs w:val="18"/>
              </w:rPr>
            </w:pPr>
            <w:r w:rsidRPr="00E67288">
              <w:rPr>
                <w:color w:val="000000"/>
                <w:sz w:val="18"/>
                <w:szCs w:val="18"/>
              </w:rPr>
              <w:t>заявки: (8212) 22</w:t>
            </w:r>
            <w:r w:rsidRPr="00E67288">
              <w:rPr>
                <w:color w:val="000000"/>
                <w:sz w:val="18"/>
                <w:szCs w:val="18"/>
              </w:rPr>
              <w:noBreakHyphen/>
              <w:t>22</w:t>
            </w:r>
            <w:r w:rsidRPr="00E67288">
              <w:rPr>
                <w:color w:val="000000"/>
                <w:sz w:val="18"/>
                <w:szCs w:val="18"/>
              </w:rPr>
              <w:noBreakHyphen/>
              <w:t>20, факс 22</w:t>
            </w:r>
            <w:r w:rsidRPr="00E67288">
              <w:rPr>
                <w:color w:val="000000"/>
                <w:sz w:val="18"/>
                <w:szCs w:val="18"/>
              </w:rPr>
              <w:noBreakHyphen/>
              <w:t>34</w:t>
            </w:r>
            <w:r w:rsidRPr="00E67288">
              <w:rPr>
                <w:color w:val="000000"/>
                <w:sz w:val="18"/>
                <w:szCs w:val="18"/>
              </w:rPr>
              <w:noBreakHyphen/>
              <w:t xml:space="preserve">81;     </w:t>
            </w:r>
          </w:p>
          <w:p w:rsidR="00AE4A8F" w:rsidRPr="00E67288" w:rsidRDefault="00AE4A8F" w:rsidP="00DF2B3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ind w:left="284"/>
              <w:rPr>
                <w:color w:val="000000"/>
                <w:sz w:val="18"/>
                <w:szCs w:val="18"/>
              </w:rPr>
            </w:pPr>
            <w:r w:rsidRPr="00E67288">
              <w:rPr>
                <w:color w:val="000000"/>
                <w:sz w:val="18"/>
                <w:szCs w:val="18"/>
              </w:rPr>
              <w:t>отдел сбыта: 21</w:t>
            </w:r>
            <w:r w:rsidRPr="00E67288">
              <w:rPr>
                <w:color w:val="000000"/>
                <w:sz w:val="18"/>
                <w:szCs w:val="18"/>
              </w:rPr>
              <w:noBreakHyphen/>
              <w:t>61</w:t>
            </w:r>
            <w:r w:rsidRPr="00E67288">
              <w:rPr>
                <w:color w:val="000000"/>
                <w:sz w:val="18"/>
                <w:szCs w:val="18"/>
              </w:rPr>
              <w:noBreakHyphen/>
              <w:t>43, факс 22</w:t>
            </w:r>
            <w:r w:rsidRPr="00E67288">
              <w:rPr>
                <w:color w:val="000000"/>
                <w:sz w:val="18"/>
                <w:szCs w:val="18"/>
              </w:rPr>
              <w:noBreakHyphen/>
              <w:t>37</w:t>
            </w:r>
            <w:r w:rsidRPr="00E67288">
              <w:rPr>
                <w:color w:val="000000"/>
                <w:sz w:val="18"/>
                <w:szCs w:val="18"/>
              </w:rPr>
              <w:noBreakHyphen/>
              <w:t>68</w:t>
            </w:r>
          </w:p>
          <w:p w:rsidR="005C7F07" w:rsidRPr="00651B81" w:rsidRDefault="005C7F07" w:rsidP="00DF2B3A">
            <w:pPr>
              <w:ind w:left="284"/>
              <w:rPr>
                <w:sz w:val="18"/>
                <w:szCs w:val="18"/>
              </w:rPr>
            </w:pPr>
            <w:r w:rsidRPr="00651B81">
              <w:rPr>
                <w:sz w:val="18"/>
                <w:szCs w:val="18"/>
              </w:rPr>
              <w:t xml:space="preserve">Код станции 283908 Сев. </w:t>
            </w:r>
            <w:proofErr w:type="spellStart"/>
            <w:r w:rsidRPr="00651B81">
              <w:rPr>
                <w:sz w:val="18"/>
                <w:szCs w:val="18"/>
              </w:rPr>
              <w:t>Жел</w:t>
            </w:r>
            <w:proofErr w:type="spellEnd"/>
            <w:r w:rsidRPr="00651B81">
              <w:rPr>
                <w:sz w:val="18"/>
                <w:szCs w:val="18"/>
              </w:rPr>
              <w:t>. Дороги</w:t>
            </w:r>
          </w:p>
          <w:p w:rsidR="005C7F07" w:rsidRPr="00651B81" w:rsidRDefault="005C7F07" w:rsidP="00DF2B3A">
            <w:pPr>
              <w:ind w:left="284"/>
            </w:pPr>
          </w:p>
        </w:tc>
        <w:tc>
          <w:tcPr>
            <w:tcW w:w="5534" w:type="dxa"/>
            <w:tcBorders>
              <w:left w:val="nil"/>
            </w:tcBorders>
          </w:tcPr>
          <w:p w:rsidR="005C7F07" w:rsidRPr="00651B81" w:rsidRDefault="005C7F07" w:rsidP="00DF2B3A">
            <w:pPr>
              <w:suppressAutoHyphens/>
              <w:ind w:left="284"/>
              <w:rPr>
                <w:sz w:val="18"/>
                <w:u w:val="single"/>
              </w:rPr>
            </w:pPr>
            <w:r w:rsidRPr="00651B81">
              <w:rPr>
                <w:sz w:val="18"/>
                <w:u w:val="single"/>
              </w:rPr>
              <w:t>_________________</w:t>
            </w:r>
          </w:p>
          <w:p w:rsidR="005C7F07" w:rsidRPr="00651B81" w:rsidRDefault="005C7F07" w:rsidP="00DF2B3A">
            <w:pPr>
              <w:suppressAutoHyphens/>
              <w:ind w:left="284"/>
              <w:rPr>
                <w:sz w:val="18"/>
              </w:rPr>
            </w:pPr>
            <w:r w:rsidRPr="00651B81">
              <w:rPr>
                <w:sz w:val="18"/>
                <w:u w:val="single"/>
              </w:rPr>
              <w:t>Юридический адрес</w:t>
            </w:r>
            <w:r w:rsidRPr="00651B81">
              <w:rPr>
                <w:sz w:val="18"/>
              </w:rPr>
              <w:t xml:space="preserve">: </w:t>
            </w:r>
          </w:p>
          <w:p w:rsidR="005C7F07" w:rsidRPr="00651B81" w:rsidRDefault="005C7F07" w:rsidP="00DF2B3A">
            <w:pPr>
              <w:suppressAutoHyphens/>
              <w:ind w:left="284"/>
              <w:rPr>
                <w:sz w:val="18"/>
              </w:rPr>
            </w:pPr>
            <w:r w:rsidRPr="00651B81">
              <w:rPr>
                <w:sz w:val="18"/>
                <w:u w:val="single"/>
              </w:rPr>
              <w:t>Почтовый адрес</w:t>
            </w:r>
            <w:r w:rsidRPr="00651B81">
              <w:rPr>
                <w:sz w:val="18"/>
              </w:rPr>
              <w:t xml:space="preserve">: </w:t>
            </w:r>
          </w:p>
          <w:p w:rsidR="005C7F07" w:rsidRPr="00651B81" w:rsidRDefault="005C7F07" w:rsidP="00DF2B3A">
            <w:pPr>
              <w:suppressAutoHyphens/>
              <w:ind w:left="284"/>
              <w:rPr>
                <w:sz w:val="18"/>
              </w:rPr>
            </w:pPr>
            <w:r w:rsidRPr="00651B81">
              <w:rPr>
                <w:sz w:val="18"/>
              </w:rPr>
              <w:t xml:space="preserve">ИНН: </w:t>
            </w:r>
          </w:p>
          <w:p w:rsidR="005C7F07" w:rsidRPr="00651B81" w:rsidRDefault="005C7F07" w:rsidP="00DF2B3A">
            <w:pPr>
              <w:suppressAutoHyphens/>
              <w:ind w:left="284"/>
              <w:rPr>
                <w:sz w:val="18"/>
              </w:rPr>
            </w:pPr>
            <w:r w:rsidRPr="00651B81">
              <w:rPr>
                <w:sz w:val="18"/>
              </w:rPr>
              <w:t xml:space="preserve">КПП  </w:t>
            </w:r>
          </w:p>
          <w:p w:rsidR="005C7F07" w:rsidRPr="00651B81" w:rsidRDefault="005C7F07" w:rsidP="00DF2B3A">
            <w:pPr>
              <w:suppressAutoHyphens/>
              <w:ind w:left="284"/>
              <w:rPr>
                <w:sz w:val="18"/>
              </w:rPr>
            </w:pPr>
            <w:r w:rsidRPr="00651B81">
              <w:rPr>
                <w:sz w:val="18"/>
              </w:rPr>
              <w:t xml:space="preserve">Наименование банка: </w:t>
            </w:r>
          </w:p>
          <w:p w:rsidR="005C7F07" w:rsidRPr="00651B81" w:rsidRDefault="005C7F07" w:rsidP="00DF2B3A">
            <w:pPr>
              <w:suppressAutoHyphens/>
              <w:ind w:left="284"/>
              <w:rPr>
                <w:sz w:val="18"/>
              </w:rPr>
            </w:pPr>
            <w:proofErr w:type="gramStart"/>
            <w:r w:rsidRPr="00651B81">
              <w:rPr>
                <w:sz w:val="18"/>
              </w:rPr>
              <w:t>Р</w:t>
            </w:r>
            <w:proofErr w:type="gramEnd"/>
            <w:r w:rsidRPr="00651B81">
              <w:rPr>
                <w:sz w:val="18"/>
              </w:rPr>
              <w:t>/</w:t>
            </w:r>
            <w:proofErr w:type="spellStart"/>
            <w:r w:rsidRPr="00651B81">
              <w:rPr>
                <w:sz w:val="18"/>
              </w:rPr>
              <w:t>сч</w:t>
            </w:r>
            <w:proofErr w:type="spellEnd"/>
            <w:r w:rsidRPr="00651B81">
              <w:rPr>
                <w:sz w:val="18"/>
              </w:rPr>
              <w:t xml:space="preserve"> </w:t>
            </w:r>
          </w:p>
          <w:p w:rsidR="005C7F07" w:rsidRPr="00651B81" w:rsidRDefault="005C7F07" w:rsidP="00DF2B3A">
            <w:pPr>
              <w:suppressAutoHyphens/>
              <w:ind w:left="284"/>
              <w:rPr>
                <w:sz w:val="18"/>
              </w:rPr>
            </w:pPr>
            <w:r w:rsidRPr="00651B81">
              <w:rPr>
                <w:sz w:val="18"/>
              </w:rPr>
              <w:t xml:space="preserve">БИК </w:t>
            </w:r>
          </w:p>
          <w:p w:rsidR="005C7F07" w:rsidRPr="00651B81" w:rsidRDefault="005C7F07" w:rsidP="00DF2B3A">
            <w:pPr>
              <w:suppressAutoHyphens/>
              <w:ind w:left="284"/>
              <w:rPr>
                <w:sz w:val="18"/>
              </w:rPr>
            </w:pPr>
            <w:r w:rsidRPr="00651B81">
              <w:rPr>
                <w:sz w:val="18"/>
              </w:rPr>
              <w:t xml:space="preserve">К/сч. </w:t>
            </w:r>
          </w:p>
          <w:p w:rsidR="005C7F07" w:rsidRPr="00651B81" w:rsidRDefault="005C7F07" w:rsidP="00DF2B3A">
            <w:pPr>
              <w:ind w:left="284"/>
              <w:rPr>
                <w:sz w:val="18"/>
              </w:rPr>
            </w:pPr>
            <w:r w:rsidRPr="00651B81">
              <w:rPr>
                <w:sz w:val="18"/>
              </w:rPr>
              <w:t xml:space="preserve">Телефоны  </w:t>
            </w:r>
          </w:p>
          <w:p w:rsidR="005C7F07" w:rsidRPr="00651B81" w:rsidRDefault="005C7F07" w:rsidP="00DF2B3A">
            <w:pPr>
              <w:suppressAutoHyphens/>
              <w:ind w:left="284"/>
              <w:rPr>
                <w:sz w:val="18"/>
              </w:rPr>
            </w:pPr>
            <w:r w:rsidRPr="00651B81">
              <w:rPr>
                <w:b/>
                <w:sz w:val="18"/>
                <w:szCs w:val="18"/>
              </w:rPr>
              <w:t>Эл</w:t>
            </w:r>
            <w:proofErr w:type="gramStart"/>
            <w:r w:rsidRPr="00651B81">
              <w:rPr>
                <w:b/>
                <w:sz w:val="18"/>
                <w:szCs w:val="18"/>
              </w:rPr>
              <w:t>.</w:t>
            </w:r>
            <w:proofErr w:type="gramEnd"/>
            <w:r w:rsidR="0099615D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99615D">
              <w:rPr>
                <w:b/>
                <w:sz w:val="18"/>
                <w:szCs w:val="18"/>
              </w:rPr>
              <w:t>а</w:t>
            </w:r>
            <w:proofErr w:type="gramEnd"/>
            <w:r w:rsidRPr="00651B81">
              <w:rPr>
                <w:b/>
                <w:sz w:val="18"/>
                <w:szCs w:val="18"/>
              </w:rPr>
              <w:t>дрес</w:t>
            </w:r>
            <w:r w:rsidR="0099615D">
              <w:rPr>
                <w:b/>
                <w:sz w:val="18"/>
                <w:szCs w:val="18"/>
              </w:rPr>
              <w:t>:</w:t>
            </w:r>
          </w:p>
        </w:tc>
      </w:tr>
    </w:tbl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33"/>
        <w:gridCol w:w="5123"/>
      </w:tblGrid>
      <w:tr w:rsidR="00353632" w:rsidRPr="00651B81" w:rsidTr="00353632">
        <w:trPr>
          <w:trHeight w:val="992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353632" w:rsidRPr="00651B81" w:rsidRDefault="00353632" w:rsidP="0099615D">
            <w:pPr>
              <w:pStyle w:val="aa"/>
              <w:suppressAutoHyphens/>
              <w:ind w:left="-42" w:firstLine="42"/>
              <w:jc w:val="both"/>
            </w:pPr>
            <w:r w:rsidRPr="00651B81">
              <w:t>ПОСТАВЩИК:</w:t>
            </w:r>
          </w:p>
          <w:p w:rsidR="00353632" w:rsidRPr="00651B81" w:rsidRDefault="00353632" w:rsidP="0099615D">
            <w:pPr>
              <w:pStyle w:val="aa"/>
              <w:suppressAutoHyphens/>
              <w:ind w:left="-42" w:firstLine="42"/>
              <w:jc w:val="both"/>
              <w:rPr>
                <w:b w:val="0"/>
                <w:bCs/>
              </w:rPr>
            </w:pPr>
            <w:r w:rsidRPr="00651B81">
              <w:rPr>
                <w:b w:val="0"/>
                <w:bCs/>
              </w:rPr>
              <w:t>______________________(______________________)</w:t>
            </w:r>
          </w:p>
          <w:p w:rsidR="00353632" w:rsidRPr="00651B81" w:rsidRDefault="00353632" w:rsidP="0099615D">
            <w:pPr>
              <w:pStyle w:val="aa"/>
              <w:suppressAutoHyphens/>
              <w:ind w:left="-42" w:firstLine="42"/>
              <w:jc w:val="both"/>
              <w:rPr>
                <w:b w:val="0"/>
                <w:bCs/>
              </w:rPr>
            </w:pPr>
            <w:r w:rsidRPr="00651B81">
              <w:rPr>
                <w:b w:val="0"/>
                <w:bCs/>
              </w:rPr>
              <w:t>___________________20</w:t>
            </w:r>
            <w:r>
              <w:rPr>
                <w:b w:val="0"/>
                <w:bCs/>
              </w:rPr>
              <w:t>1</w:t>
            </w:r>
            <w:r w:rsidRPr="00651B81">
              <w:rPr>
                <w:b w:val="0"/>
                <w:bCs/>
              </w:rPr>
              <w:t>_ г.</w:t>
            </w:r>
          </w:p>
          <w:p w:rsidR="00353632" w:rsidRPr="00651B81" w:rsidRDefault="00353632" w:rsidP="0099615D">
            <w:pPr>
              <w:pStyle w:val="aa"/>
              <w:suppressAutoHyphens/>
              <w:ind w:left="-42" w:firstLine="42"/>
              <w:jc w:val="left"/>
              <w:rPr>
                <w:b w:val="0"/>
                <w:bCs/>
              </w:rPr>
            </w:pPr>
            <w:r w:rsidRPr="00651B81">
              <w:rPr>
                <w:b w:val="0"/>
                <w:bCs/>
              </w:rPr>
              <w:t>м.п.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353632" w:rsidRPr="00651B81" w:rsidRDefault="00353632" w:rsidP="00DF6F0B">
            <w:pPr>
              <w:pStyle w:val="aa"/>
              <w:suppressAutoHyphens/>
              <w:ind w:left="282"/>
              <w:jc w:val="both"/>
            </w:pPr>
            <w:r w:rsidRPr="00651B81">
              <w:t>ПОКУПАТЕЛЬ:</w:t>
            </w:r>
          </w:p>
          <w:p w:rsidR="00353632" w:rsidRPr="00651B81" w:rsidRDefault="00353632" w:rsidP="00DF6F0B">
            <w:pPr>
              <w:pStyle w:val="aa"/>
              <w:suppressAutoHyphens/>
              <w:ind w:left="282"/>
              <w:jc w:val="both"/>
              <w:rPr>
                <w:b w:val="0"/>
                <w:bCs/>
              </w:rPr>
            </w:pPr>
            <w:r w:rsidRPr="00651B81">
              <w:rPr>
                <w:b w:val="0"/>
                <w:bCs/>
              </w:rPr>
              <w:t>_________________(____________________)</w:t>
            </w:r>
          </w:p>
          <w:p w:rsidR="00353632" w:rsidRPr="00651B81" w:rsidRDefault="00353632" w:rsidP="00DF6F0B">
            <w:pPr>
              <w:pStyle w:val="aa"/>
              <w:suppressAutoHyphens/>
              <w:ind w:left="282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__________________201</w:t>
            </w:r>
            <w:r w:rsidRPr="00651B81">
              <w:rPr>
                <w:b w:val="0"/>
                <w:bCs/>
              </w:rPr>
              <w:t>_ г.</w:t>
            </w:r>
          </w:p>
          <w:p w:rsidR="00353632" w:rsidRPr="00651B81" w:rsidRDefault="00353632" w:rsidP="00DF6F0B">
            <w:pPr>
              <w:pStyle w:val="aa"/>
              <w:suppressAutoHyphens/>
              <w:ind w:left="282"/>
              <w:jc w:val="both"/>
            </w:pPr>
            <w:r w:rsidRPr="00651B81">
              <w:rPr>
                <w:b w:val="0"/>
                <w:bCs/>
              </w:rPr>
              <w:t>м.п.</w:t>
            </w:r>
          </w:p>
        </w:tc>
      </w:tr>
    </w:tbl>
    <w:p w:rsidR="00FD0E76" w:rsidRDefault="00FD0E76" w:rsidP="00803BBD">
      <w:pPr>
        <w:jc w:val="center"/>
      </w:pPr>
    </w:p>
    <w:p w:rsidR="007A0CC4" w:rsidRDefault="007A0CC4" w:rsidP="00803BBD">
      <w:pPr>
        <w:jc w:val="center"/>
      </w:pPr>
    </w:p>
    <w:p w:rsidR="007A0CC4" w:rsidRDefault="007A0CC4" w:rsidP="00803BBD">
      <w:pPr>
        <w:jc w:val="center"/>
      </w:pPr>
    </w:p>
    <w:p w:rsidR="007A0CC4" w:rsidRDefault="007A0CC4" w:rsidP="00803BBD">
      <w:pPr>
        <w:jc w:val="center"/>
      </w:pPr>
    </w:p>
    <w:p w:rsidR="007A0CC4" w:rsidRDefault="007A0CC4" w:rsidP="00803BBD">
      <w:pPr>
        <w:jc w:val="center"/>
      </w:pPr>
    </w:p>
    <w:p w:rsidR="007A0CC4" w:rsidRDefault="007A0CC4" w:rsidP="00803BBD">
      <w:pPr>
        <w:jc w:val="center"/>
      </w:pPr>
    </w:p>
    <w:p w:rsidR="007A0CC4" w:rsidRDefault="007A0CC4" w:rsidP="00803BBD">
      <w:pPr>
        <w:jc w:val="center"/>
      </w:pPr>
    </w:p>
    <w:p w:rsidR="007A0CC4" w:rsidRDefault="007A0CC4" w:rsidP="00803BBD">
      <w:pPr>
        <w:jc w:val="center"/>
      </w:pPr>
    </w:p>
    <w:p w:rsidR="007A0CC4" w:rsidRDefault="007A0CC4" w:rsidP="00803BBD">
      <w:pPr>
        <w:jc w:val="center"/>
      </w:pPr>
    </w:p>
    <w:p w:rsidR="007A0CC4" w:rsidRDefault="007A0CC4" w:rsidP="00803BBD">
      <w:pPr>
        <w:jc w:val="center"/>
      </w:pPr>
    </w:p>
    <w:p w:rsidR="007A0CC4" w:rsidRDefault="007A0CC4" w:rsidP="00803BBD">
      <w:pPr>
        <w:jc w:val="center"/>
      </w:pPr>
    </w:p>
    <w:p w:rsidR="007A0CC4" w:rsidRDefault="007A0CC4" w:rsidP="00803BBD">
      <w:pPr>
        <w:jc w:val="center"/>
      </w:pPr>
    </w:p>
    <w:p w:rsidR="007A0CC4" w:rsidRDefault="007A0CC4" w:rsidP="00803BBD">
      <w:pPr>
        <w:jc w:val="center"/>
      </w:pPr>
    </w:p>
    <w:p w:rsidR="007A0CC4" w:rsidRDefault="007A0CC4" w:rsidP="00803BBD">
      <w:pPr>
        <w:jc w:val="center"/>
      </w:pPr>
    </w:p>
    <w:p w:rsidR="007A0CC4" w:rsidRDefault="007A0CC4" w:rsidP="00803BBD">
      <w:pPr>
        <w:jc w:val="center"/>
      </w:pPr>
    </w:p>
    <w:p w:rsidR="007A0CC4" w:rsidRDefault="007A0CC4" w:rsidP="00803BBD">
      <w:pPr>
        <w:jc w:val="center"/>
      </w:pPr>
    </w:p>
    <w:p w:rsidR="007A0CC4" w:rsidRDefault="007A0CC4" w:rsidP="00803BBD">
      <w:pPr>
        <w:jc w:val="center"/>
      </w:pPr>
    </w:p>
    <w:p w:rsidR="007A0CC4" w:rsidRDefault="007A0CC4" w:rsidP="00803BBD">
      <w:pPr>
        <w:jc w:val="center"/>
      </w:pPr>
    </w:p>
    <w:p w:rsidR="007A0CC4" w:rsidRDefault="007A0CC4" w:rsidP="00803BBD">
      <w:pPr>
        <w:jc w:val="center"/>
      </w:pPr>
    </w:p>
    <w:p w:rsidR="007A0CC4" w:rsidRDefault="007A0CC4" w:rsidP="00803BBD">
      <w:pPr>
        <w:jc w:val="center"/>
      </w:pPr>
    </w:p>
    <w:p w:rsidR="007A0CC4" w:rsidRDefault="007A0CC4" w:rsidP="00803BBD">
      <w:pPr>
        <w:jc w:val="center"/>
      </w:pPr>
    </w:p>
    <w:p w:rsidR="007A0CC4" w:rsidRDefault="007A0CC4" w:rsidP="00803BBD">
      <w:pPr>
        <w:jc w:val="center"/>
      </w:pPr>
    </w:p>
    <w:p w:rsidR="007A0CC4" w:rsidRDefault="007A0CC4" w:rsidP="00803BBD">
      <w:pPr>
        <w:jc w:val="center"/>
      </w:pPr>
    </w:p>
    <w:p w:rsidR="007A0CC4" w:rsidRDefault="007A0CC4" w:rsidP="00803BBD">
      <w:pPr>
        <w:jc w:val="center"/>
      </w:pPr>
    </w:p>
    <w:p w:rsidR="007A0CC4" w:rsidRDefault="007A0CC4" w:rsidP="00803BBD">
      <w:pPr>
        <w:jc w:val="center"/>
      </w:pPr>
    </w:p>
    <w:p w:rsidR="007A0CC4" w:rsidRDefault="007A0CC4" w:rsidP="00803BBD">
      <w:pPr>
        <w:jc w:val="center"/>
      </w:pPr>
    </w:p>
    <w:p w:rsidR="007A0CC4" w:rsidRDefault="007A0CC4" w:rsidP="00803BBD">
      <w:pPr>
        <w:jc w:val="center"/>
      </w:pPr>
    </w:p>
    <w:p w:rsidR="00685E14" w:rsidRDefault="00685E14" w:rsidP="00803BBD">
      <w:pPr>
        <w:jc w:val="center"/>
      </w:pPr>
    </w:p>
    <w:p w:rsidR="00685E14" w:rsidRDefault="00685E14" w:rsidP="00803BBD">
      <w:pPr>
        <w:jc w:val="center"/>
      </w:pPr>
    </w:p>
    <w:p w:rsidR="00685E14" w:rsidRDefault="00685E14" w:rsidP="00803BBD">
      <w:pPr>
        <w:jc w:val="center"/>
      </w:pPr>
    </w:p>
    <w:p w:rsidR="00685E14" w:rsidRDefault="00685E14" w:rsidP="00803BBD">
      <w:pPr>
        <w:jc w:val="center"/>
      </w:pPr>
    </w:p>
    <w:p w:rsidR="00685E14" w:rsidRDefault="00685E14" w:rsidP="00803BBD">
      <w:pPr>
        <w:jc w:val="center"/>
      </w:pPr>
    </w:p>
    <w:p w:rsidR="00685E14" w:rsidRDefault="00685E14" w:rsidP="00803BBD">
      <w:pPr>
        <w:jc w:val="center"/>
      </w:pPr>
    </w:p>
    <w:p w:rsidR="00685E14" w:rsidRDefault="00685E14" w:rsidP="00803BBD">
      <w:pPr>
        <w:jc w:val="center"/>
      </w:pPr>
    </w:p>
    <w:p w:rsidR="00685E14" w:rsidRDefault="00685E14" w:rsidP="00803BBD">
      <w:pPr>
        <w:jc w:val="center"/>
      </w:pPr>
    </w:p>
    <w:p w:rsidR="007A0CC4" w:rsidRDefault="007A0CC4" w:rsidP="00803BBD">
      <w:pPr>
        <w:jc w:val="center"/>
      </w:pPr>
    </w:p>
    <w:p w:rsidR="007A0CC4" w:rsidRDefault="007A0CC4" w:rsidP="00803BBD">
      <w:pPr>
        <w:jc w:val="center"/>
      </w:pPr>
    </w:p>
    <w:p w:rsidR="0089118A" w:rsidRPr="00353632" w:rsidRDefault="0089118A" w:rsidP="0089118A">
      <w:pPr>
        <w:pStyle w:val="a3"/>
        <w:ind w:left="5103" w:right="-58"/>
        <w:jc w:val="right"/>
        <w:rPr>
          <w:b/>
          <w:sz w:val="24"/>
        </w:rPr>
      </w:pPr>
      <w:r w:rsidRPr="00651B81">
        <w:rPr>
          <w:b/>
          <w:sz w:val="20"/>
        </w:rPr>
        <w:lastRenderedPageBreak/>
        <w:t xml:space="preserve">Приложение </w:t>
      </w:r>
      <w:r>
        <w:rPr>
          <w:b/>
          <w:sz w:val="20"/>
        </w:rPr>
        <w:t xml:space="preserve">№ 2 </w:t>
      </w:r>
      <w:r w:rsidRPr="00651B81">
        <w:rPr>
          <w:b/>
          <w:sz w:val="20"/>
        </w:rPr>
        <w:t>к приказу</w:t>
      </w:r>
    </w:p>
    <w:p w:rsidR="0089118A" w:rsidRPr="00651B81" w:rsidRDefault="0089118A" w:rsidP="0089118A">
      <w:pPr>
        <w:pStyle w:val="a3"/>
        <w:ind w:left="5103" w:right="-58"/>
        <w:jc w:val="right"/>
        <w:rPr>
          <w:b/>
          <w:sz w:val="20"/>
        </w:rPr>
      </w:pPr>
      <w:r w:rsidRPr="00651B81">
        <w:rPr>
          <w:b/>
          <w:sz w:val="20"/>
        </w:rPr>
        <w:t xml:space="preserve">ОАО «Сыктывкарский ЛВЗ» </w:t>
      </w:r>
    </w:p>
    <w:p w:rsidR="00923F21" w:rsidRDefault="0089118A" w:rsidP="0089118A">
      <w:pPr>
        <w:jc w:val="right"/>
        <w:rPr>
          <w:b/>
          <w:sz w:val="20"/>
        </w:rPr>
      </w:pPr>
      <w:r w:rsidRPr="00382F73">
        <w:rPr>
          <w:b/>
          <w:sz w:val="20"/>
        </w:rPr>
        <w:t xml:space="preserve">от « __ » </w:t>
      </w:r>
      <w:r w:rsidR="00DF2B3A">
        <w:rPr>
          <w:b/>
          <w:sz w:val="20"/>
        </w:rPr>
        <w:t>января</w:t>
      </w:r>
      <w:r w:rsidRPr="00382F73">
        <w:rPr>
          <w:b/>
          <w:sz w:val="20"/>
        </w:rPr>
        <w:t xml:space="preserve"> 20</w:t>
      </w:r>
      <w:r>
        <w:rPr>
          <w:b/>
          <w:sz w:val="20"/>
        </w:rPr>
        <w:t>1</w:t>
      </w:r>
      <w:r w:rsidR="00DF2B3A">
        <w:rPr>
          <w:b/>
          <w:sz w:val="20"/>
        </w:rPr>
        <w:t>6</w:t>
      </w:r>
      <w:r w:rsidRPr="00382F73">
        <w:rPr>
          <w:b/>
          <w:sz w:val="20"/>
        </w:rPr>
        <w:t xml:space="preserve"> г. № ____</w:t>
      </w:r>
    </w:p>
    <w:p w:rsidR="0089118A" w:rsidRDefault="0089118A" w:rsidP="0089118A">
      <w:pPr>
        <w:jc w:val="right"/>
        <w:rPr>
          <w:b/>
          <w:sz w:val="20"/>
        </w:rPr>
      </w:pPr>
    </w:p>
    <w:p w:rsidR="0089118A" w:rsidRDefault="0089118A" w:rsidP="0089118A">
      <w:pPr>
        <w:jc w:val="right"/>
        <w:rPr>
          <w:b/>
          <w:sz w:val="20"/>
        </w:rPr>
      </w:pPr>
    </w:p>
    <w:p w:rsidR="0089118A" w:rsidRDefault="0089118A" w:rsidP="0089118A">
      <w:pPr>
        <w:jc w:val="right"/>
        <w:rPr>
          <w:b/>
          <w:sz w:val="20"/>
        </w:rPr>
      </w:pPr>
    </w:p>
    <w:p w:rsidR="0089118A" w:rsidRDefault="0089118A" w:rsidP="0089118A">
      <w:pPr>
        <w:jc w:val="center"/>
        <w:rPr>
          <w:b/>
        </w:rPr>
      </w:pPr>
    </w:p>
    <w:p w:rsidR="0089118A" w:rsidRDefault="0089118A" w:rsidP="0089118A">
      <w:pPr>
        <w:jc w:val="center"/>
        <w:rPr>
          <w:b/>
        </w:rPr>
      </w:pPr>
    </w:p>
    <w:p w:rsidR="0089118A" w:rsidRPr="0089118A" w:rsidRDefault="0089118A" w:rsidP="0089118A">
      <w:pPr>
        <w:jc w:val="center"/>
        <w:rPr>
          <w:b/>
        </w:rPr>
      </w:pPr>
      <w:r w:rsidRPr="0089118A">
        <w:rPr>
          <w:b/>
        </w:rPr>
        <w:t>ПЕРЕЧЕНЬ</w:t>
      </w:r>
    </w:p>
    <w:p w:rsidR="0089118A" w:rsidRDefault="0089118A" w:rsidP="0089118A">
      <w:pPr>
        <w:jc w:val="center"/>
      </w:pPr>
      <w:r>
        <w:t xml:space="preserve"> </w:t>
      </w:r>
      <w:r w:rsidR="00711982">
        <w:t xml:space="preserve">копий </w:t>
      </w:r>
      <w:r>
        <w:t>документов,  необходимых для заключения договора поставки</w:t>
      </w:r>
    </w:p>
    <w:p w:rsidR="0089118A" w:rsidRDefault="0089118A" w:rsidP="0089118A">
      <w:pPr>
        <w:jc w:val="center"/>
      </w:pPr>
    </w:p>
    <w:p w:rsidR="00711982" w:rsidRDefault="00711982" w:rsidP="0089118A">
      <w:pPr>
        <w:jc w:val="center"/>
      </w:pPr>
    </w:p>
    <w:p w:rsidR="00E33C6F" w:rsidRPr="00E500BE" w:rsidRDefault="00711982" w:rsidP="0099615D">
      <w:pPr>
        <w:suppressAutoHyphens/>
        <w:ind w:left="360"/>
        <w:jc w:val="both"/>
        <w:rPr>
          <w:color w:val="FF0000"/>
        </w:rPr>
      </w:pPr>
      <w:r>
        <w:rPr>
          <w:bCs/>
        </w:rPr>
        <w:t xml:space="preserve">1. </w:t>
      </w:r>
      <w:r w:rsidR="00E33C6F" w:rsidRPr="00E500BE">
        <w:t xml:space="preserve">Свидетельство о </w:t>
      </w:r>
      <w:r w:rsidRPr="00E500BE">
        <w:t>регистрации юридического лица</w:t>
      </w:r>
      <w:r w:rsidR="00E33C6F" w:rsidRPr="00E500BE">
        <w:t>.</w:t>
      </w:r>
      <w:r w:rsidR="00E33C6F" w:rsidRPr="00E500BE">
        <w:rPr>
          <w:color w:val="FF0000"/>
        </w:rPr>
        <w:t xml:space="preserve"> </w:t>
      </w:r>
    </w:p>
    <w:p w:rsidR="00E33C6F" w:rsidRPr="00E500BE" w:rsidRDefault="0099615D" w:rsidP="00711982">
      <w:pPr>
        <w:suppressAutoHyphens/>
        <w:ind w:left="360"/>
      </w:pPr>
      <w:r w:rsidRPr="00E500BE">
        <w:t>2</w:t>
      </w:r>
      <w:r w:rsidR="00711982" w:rsidRPr="00E500BE">
        <w:t>.</w:t>
      </w:r>
      <w:r w:rsidR="00E500BE">
        <w:t xml:space="preserve"> </w:t>
      </w:r>
      <w:r w:rsidR="00E33C6F" w:rsidRPr="00E500BE">
        <w:t xml:space="preserve">Устав  Покупателя </w:t>
      </w:r>
      <w:r w:rsidR="00B443E4" w:rsidRPr="00E500BE">
        <w:t xml:space="preserve">с отметкой налогового органа </w:t>
      </w:r>
      <w:r w:rsidR="00E33C6F" w:rsidRPr="00E500BE">
        <w:t>(</w:t>
      </w:r>
      <w:r w:rsidR="00711982" w:rsidRPr="00E500BE">
        <w:t>страницы 1-3</w:t>
      </w:r>
      <w:r w:rsidR="00E33C6F" w:rsidRPr="00E500BE">
        <w:t>,</w:t>
      </w:r>
      <w:r w:rsidR="00711982" w:rsidRPr="00E500BE">
        <w:t xml:space="preserve"> а также</w:t>
      </w:r>
      <w:r w:rsidR="00E33C6F" w:rsidRPr="00E500BE">
        <w:t xml:space="preserve"> лист с полномочиями руководителя).                         </w:t>
      </w:r>
    </w:p>
    <w:p w:rsidR="00E500BE" w:rsidRPr="00E500BE" w:rsidRDefault="0099615D" w:rsidP="00711982">
      <w:pPr>
        <w:suppressAutoHyphens/>
        <w:ind w:left="360"/>
      </w:pPr>
      <w:r w:rsidRPr="00E500BE">
        <w:t>3</w:t>
      </w:r>
      <w:r w:rsidR="00711982" w:rsidRPr="00E500BE">
        <w:t xml:space="preserve">. </w:t>
      </w:r>
      <w:r w:rsidR="00E500BE">
        <w:t xml:space="preserve"> </w:t>
      </w:r>
      <w:r w:rsidR="00E500BE" w:rsidRPr="00E500BE">
        <w:t>Изменения в Устав с отметкой налогового органа</w:t>
      </w:r>
      <w:r w:rsidR="00B443E4">
        <w:t>.</w:t>
      </w:r>
    </w:p>
    <w:p w:rsidR="00E33C6F" w:rsidRPr="00E500BE" w:rsidRDefault="00E500BE" w:rsidP="00711982">
      <w:pPr>
        <w:suppressAutoHyphens/>
        <w:ind w:left="360"/>
      </w:pPr>
      <w:r w:rsidRPr="00E500BE">
        <w:t xml:space="preserve">4. </w:t>
      </w:r>
      <w:r>
        <w:t xml:space="preserve"> </w:t>
      </w:r>
      <w:r w:rsidR="00E33C6F" w:rsidRPr="00E500BE">
        <w:t>Свидетельство о постановке на учет в налоговом органе (ИНН, КПП)</w:t>
      </w:r>
      <w:r w:rsidR="00B443E4">
        <w:t>.</w:t>
      </w:r>
    </w:p>
    <w:p w:rsidR="00E33C6F" w:rsidRPr="00E500BE" w:rsidRDefault="00E33C6F" w:rsidP="00E500BE">
      <w:pPr>
        <w:numPr>
          <w:ilvl w:val="0"/>
          <w:numId w:val="8"/>
        </w:numPr>
        <w:suppressAutoHyphens/>
        <w:ind w:left="426" w:hanging="66"/>
      </w:pPr>
      <w:proofErr w:type="gramStart"/>
      <w:r w:rsidRPr="00E500BE">
        <w:t>Документ, подтверждающий полномочия лица, подписывающего договор (для руководителя: решение учредителя (протокол) № _____ от ____________, для иных лиц: доверенность № _____ от</w:t>
      </w:r>
      <w:r w:rsidR="006D7790" w:rsidRPr="00E500BE">
        <w:t xml:space="preserve"> </w:t>
      </w:r>
      <w:r w:rsidRPr="00E500BE">
        <w:t xml:space="preserve"> ____________).</w:t>
      </w:r>
      <w:proofErr w:type="gramEnd"/>
    </w:p>
    <w:p w:rsidR="00E33C6F" w:rsidRPr="00E500BE" w:rsidRDefault="00141648" w:rsidP="00711982">
      <w:pPr>
        <w:suppressAutoHyphens/>
        <w:ind w:left="360"/>
      </w:pPr>
      <w:r>
        <w:t>6</w:t>
      </w:r>
      <w:r w:rsidR="00711982" w:rsidRPr="00E500BE">
        <w:t xml:space="preserve">. </w:t>
      </w:r>
      <w:r w:rsidR="00E33C6F" w:rsidRPr="00E500BE">
        <w:t>Доверенности на всех лиц, у</w:t>
      </w:r>
      <w:r w:rsidR="00711982" w:rsidRPr="00E500BE">
        <w:t>полномоченных на приемку товара</w:t>
      </w:r>
      <w:r w:rsidR="00E500BE">
        <w:t xml:space="preserve"> с образцами подписей и штампов, печатей</w:t>
      </w:r>
      <w:r w:rsidR="00711982" w:rsidRPr="00E500BE">
        <w:t>.</w:t>
      </w:r>
    </w:p>
    <w:p w:rsidR="00711982" w:rsidRPr="00E500BE" w:rsidRDefault="00141648" w:rsidP="00E500BE">
      <w:pPr>
        <w:suppressAutoHyphens/>
        <w:ind w:left="360"/>
      </w:pPr>
      <w:r>
        <w:t>7</w:t>
      </w:r>
      <w:r w:rsidR="00711982" w:rsidRPr="00E500BE">
        <w:t>. Выписка из ЕГРЮЛ.</w:t>
      </w:r>
    </w:p>
    <w:p w:rsidR="00711982" w:rsidRDefault="00141648" w:rsidP="00E500BE">
      <w:pPr>
        <w:suppressAutoHyphens/>
        <w:ind w:left="360"/>
        <w:jc w:val="both"/>
      </w:pPr>
      <w:r>
        <w:t>8</w:t>
      </w:r>
      <w:r w:rsidR="00E500BE" w:rsidRPr="00E500BE">
        <w:t xml:space="preserve">. </w:t>
      </w:r>
      <w:r w:rsidR="00711982" w:rsidRPr="00E500BE">
        <w:t xml:space="preserve"> Документ, подтверждающий право Покупателя на владение объектом торговли на срок не менее 1-го</w:t>
      </w:r>
      <w:r w:rsidR="00711982" w:rsidRPr="00711982">
        <w:t xml:space="preserve"> года</w:t>
      </w:r>
      <w:r w:rsidR="0099615D">
        <w:t xml:space="preserve"> (копия свидетельства о государственной регистрации права, договор аренды</w:t>
      </w:r>
      <w:r w:rsidR="00E500BE">
        <w:t xml:space="preserve"> с отметкой о государственной регистрации</w:t>
      </w:r>
      <w:r w:rsidR="0099615D">
        <w:t>)</w:t>
      </w:r>
      <w:r w:rsidR="00711982" w:rsidRPr="00711982">
        <w:t>.</w:t>
      </w:r>
    </w:p>
    <w:p w:rsidR="007A0CC4" w:rsidRDefault="00141648" w:rsidP="00E500BE">
      <w:pPr>
        <w:suppressAutoHyphens/>
        <w:ind w:left="360"/>
        <w:jc w:val="both"/>
        <w:rPr>
          <w:bCs/>
        </w:rPr>
      </w:pPr>
      <w:r>
        <w:rPr>
          <w:bCs/>
        </w:rPr>
        <w:t>9</w:t>
      </w:r>
      <w:r w:rsidR="0099615D">
        <w:rPr>
          <w:bCs/>
        </w:rPr>
        <w:t xml:space="preserve">. </w:t>
      </w:r>
      <w:r w:rsidR="007A0CC4">
        <w:rPr>
          <w:bCs/>
        </w:rPr>
        <w:t>Уведомление о постановке на учет в налоговом органе всех обособленных подразделений, где осуществляется деятельность</w:t>
      </w:r>
      <w:r w:rsidR="003D352B">
        <w:rPr>
          <w:bCs/>
        </w:rPr>
        <w:t>,</w:t>
      </w:r>
      <w:r w:rsidR="007A0CC4">
        <w:rPr>
          <w:bCs/>
        </w:rPr>
        <w:t xml:space="preserve"> связанная с оборотом алкогольной продукции.</w:t>
      </w:r>
    </w:p>
    <w:p w:rsidR="0099615D" w:rsidRDefault="007A0CC4" w:rsidP="00E500BE">
      <w:pPr>
        <w:suppressAutoHyphens/>
        <w:ind w:left="360"/>
        <w:jc w:val="both"/>
      </w:pPr>
      <w:r>
        <w:rPr>
          <w:bCs/>
        </w:rPr>
        <w:t>1</w:t>
      </w:r>
      <w:r w:rsidR="00141648">
        <w:rPr>
          <w:bCs/>
        </w:rPr>
        <w:t>0</w:t>
      </w:r>
      <w:r>
        <w:rPr>
          <w:bCs/>
        </w:rPr>
        <w:t xml:space="preserve">. </w:t>
      </w:r>
      <w:r w:rsidR="0099615D" w:rsidRPr="00711982">
        <w:rPr>
          <w:bCs/>
        </w:rPr>
        <w:t>Лицензия</w:t>
      </w:r>
      <w:r w:rsidR="0099615D" w:rsidRPr="00711982">
        <w:t xml:space="preserve">  Покупателя  </w:t>
      </w:r>
      <w:r w:rsidR="0099615D" w:rsidRPr="00711982">
        <w:rPr>
          <w:bCs/>
        </w:rPr>
        <w:t xml:space="preserve">на осуществление закупки, хранения и поставки алкогольной продукции </w:t>
      </w:r>
      <w:r w:rsidR="0099615D" w:rsidRPr="00711982">
        <w:t xml:space="preserve"> (розничную </w:t>
      </w:r>
      <w:r w:rsidR="0099615D">
        <w:t>продажу</w:t>
      </w:r>
      <w:r w:rsidR="0099615D" w:rsidRPr="00711982">
        <w:t xml:space="preserve"> алкогольной продукци</w:t>
      </w:r>
      <w:r w:rsidR="0099615D">
        <w:t>и</w:t>
      </w:r>
      <w:r w:rsidR="0099615D" w:rsidRPr="00711982">
        <w:t xml:space="preserve">) серия __________№ ____________от ________________. Срок действия лицензии </w:t>
      </w:r>
      <w:proofErr w:type="gramStart"/>
      <w:r w:rsidR="0099615D" w:rsidRPr="00711982">
        <w:t>с</w:t>
      </w:r>
      <w:proofErr w:type="gramEnd"/>
      <w:r w:rsidR="0099615D" w:rsidRPr="00711982">
        <w:t xml:space="preserve"> __________    по     ___________.</w:t>
      </w:r>
    </w:p>
    <w:p w:rsidR="00E500BE" w:rsidRPr="00711982" w:rsidRDefault="00E500BE" w:rsidP="00E500BE">
      <w:pPr>
        <w:suppressAutoHyphens/>
        <w:ind w:left="360"/>
        <w:jc w:val="both"/>
      </w:pPr>
      <w:r>
        <w:t>1</w:t>
      </w:r>
      <w:r w:rsidR="00141648">
        <w:t>1</w:t>
      </w:r>
      <w:r>
        <w:t>. Карта партнера.</w:t>
      </w:r>
    </w:p>
    <w:p w:rsidR="0099615D" w:rsidRDefault="0099615D" w:rsidP="00711982">
      <w:pPr>
        <w:suppressAutoHyphens/>
        <w:ind w:left="360"/>
        <w:jc w:val="both"/>
      </w:pPr>
    </w:p>
    <w:p w:rsidR="006D7790" w:rsidRPr="00711982" w:rsidRDefault="006D7790" w:rsidP="00711982">
      <w:pPr>
        <w:suppressAutoHyphens/>
        <w:ind w:left="360"/>
        <w:jc w:val="both"/>
      </w:pPr>
      <w:r>
        <w:t xml:space="preserve">          Верность копий документов должна быть удостоверена и скреплена печатью</w:t>
      </w:r>
      <w:r w:rsidRPr="006D7790">
        <w:t xml:space="preserve"> </w:t>
      </w:r>
      <w:r>
        <w:t xml:space="preserve">Покупателя. </w:t>
      </w:r>
    </w:p>
    <w:p w:rsidR="0089118A" w:rsidRDefault="0089118A" w:rsidP="0089118A">
      <w:pPr>
        <w:jc w:val="center"/>
      </w:pPr>
    </w:p>
    <w:p w:rsidR="00E500BE" w:rsidRDefault="00E500BE" w:rsidP="0089118A">
      <w:pPr>
        <w:jc w:val="center"/>
      </w:pPr>
    </w:p>
    <w:sectPr w:rsidR="00E500BE" w:rsidSect="003B1DD4">
      <w:headerReference w:type="even" r:id="rId11"/>
      <w:headerReference w:type="default" r:id="rId12"/>
      <w:pgSz w:w="11906" w:h="16838"/>
      <w:pgMar w:top="180" w:right="566" w:bottom="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183" w:rsidRDefault="00540183">
      <w:r>
        <w:separator/>
      </w:r>
    </w:p>
  </w:endnote>
  <w:endnote w:type="continuationSeparator" w:id="0">
    <w:p w:rsidR="00540183" w:rsidRDefault="00540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183" w:rsidRDefault="00540183">
      <w:r>
        <w:separator/>
      </w:r>
    </w:p>
  </w:footnote>
  <w:footnote w:type="continuationSeparator" w:id="0">
    <w:p w:rsidR="00540183" w:rsidRDefault="00540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83" w:rsidRDefault="009D64F8" w:rsidP="002645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01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0183">
      <w:rPr>
        <w:rStyle w:val="a5"/>
        <w:noProof/>
      </w:rPr>
      <w:t>1</w:t>
    </w:r>
    <w:r>
      <w:rPr>
        <w:rStyle w:val="a5"/>
      </w:rPr>
      <w:fldChar w:fldCharType="end"/>
    </w:r>
  </w:p>
  <w:p w:rsidR="00540183" w:rsidRDefault="0054018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83" w:rsidRDefault="00540183" w:rsidP="00AE4A8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</w:rPr>
    </w:lvl>
  </w:abstractNum>
  <w:abstractNum w:abstractNumId="1">
    <w:nsid w:val="1017032D"/>
    <w:multiLevelType w:val="multilevel"/>
    <w:tmpl w:val="F6468C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52A68E4"/>
    <w:multiLevelType w:val="hybridMultilevel"/>
    <w:tmpl w:val="841E03EE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28284E99"/>
    <w:multiLevelType w:val="multilevel"/>
    <w:tmpl w:val="01F0D3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hint="default"/>
      </w:rPr>
    </w:lvl>
  </w:abstractNum>
  <w:abstractNum w:abstractNumId="4">
    <w:nsid w:val="305F6FB0"/>
    <w:multiLevelType w:val="hybridMultilevel"/>
    <w:tmpl w:val="134E0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00220"/>
    <w:multiLevelType w:val="hybridMultilevel"/>
    <w:tmpl w:val="0F14D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413431"/>
    <w:multiLevelType w:val="multilevel"/>
    <w:tmpl w:val="129C3B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E190CB3"/>
    <w:multiLevelType w:val="multilevel"/>
    <w:tmpl w:val="BA68B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04139DE"/>
    <w:multiLevelType w:val="multilevel"/>
    <w:tmpl w:val="5D54BBAE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4A1141C7"/>
    <w:multiLevelType w:val="singleLevel"/>
    <w:tmpl w:val="4E50E5C6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FDC74F7"/>
    <w:multiLevelType w:val="hybridMultilevel"/>
    <w:tmpl w:val="0F44E1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E2E19"/>
    <w:multiLevelType w:val="multilevel"/>
    <w:tmpl w:val="8E3CF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62FA52C8"/>
    <w:multiLevelType w:val="hybridMultilevel"/>
    <w:tmpl w:val="5236776A"/>
    <w:lvl w:ilvl="0" w:tplc="D5F24F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41F5598"/>
    <w:multiLevelType w:val="hybridMultilevel"/>
    <w:tmpl w:val="779AC7F8"/>
    <w:lvl w:ilvl="0" w:tplc="F118D1E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061073E"/>
    <w:multiLevelType w:val="multilevel"/>
    <w:tmpl w:val="2F88F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3B81D73"/>
    <w:multiLevelType w:val="multilevel"/>
    <w:tmpl w:val="D5C81C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4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13"/>
  </w:num>
  <w:num w:numId="10">
    <w:abstractNumId w:val="2"/>
  </w:num>
  <w:num w:numId="11">
    <w:abstractNumId w:val="4"/>
  </w:num>
  <w:num w:numId="12">
    <w:abstractNumId w:val="8"/>
  </w:num>
  <w:num w:numId="13">
    <w:abstractNumId w:val="6"/>
  </w:num>
  <w:num w:numId="14">
    <w:abstractNumId w:val="3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71C"/>
    <w:rsid w:val="0001218B"/>
    <w:rsid w:val="0002040D"/>
    <w:rsid w:val="00023FC2"/>
    <w:rsid w:val="00037B1A"/>
    <w:rsid w:val="000415B7"/>
    <w:rsid w:val="0004771C"/>
    <w:rsid w:val="000514D1"/>
    <w:rsid w:val="00054AE8"/>
    <w:rsid w:val="000560D3"/>
    <w:rsid w:val="000701EB"/>
    <w:rsid w:val="00071E66"/>
    <w:rsid w:val="00075B72"/>
    <w:rsid w:val="000801BF"/>
    <w:rsid w:val="000808D4"/>
    <w:rsid w:val="00091C6F"/>
    <w:rsid w:val="00092512"/>
    <w:rsid w:val="000927C3"/>
    <w:rsid w:val="00096E0D"/>
    <w:rsid w:val="000A49A1"/>
    <w:rsid w:val="000C5FA1"/>
    <w:rsid w:val="000D0019"/>
    <w:rsid w:val="000D3607"/>
    <w:rsid w:val="000E5E96"/>
    <w:rsid w:val="000E6F10"/>
    <w:rsid w:val="000F775D"/>
    <w:rsid w:val="0010095F"/>
    <w:rsid w:val="00101A13"/>
    <w:rsid w:val="00107A60"/>
    <w:rsid w:val="0012083D"/>
    <w:rsid w:val="00125C17"/>
    <w:rsid w:val="00130463"/>
    <w:rsid w:val="00134330"/>
    <w:rsid w:val="00141648"/>
    <w:rsid w:val="00154C2B"/>
    <w:rsid w:val="00162CC3"/>
    <w:rsid w:val="00167C40"/>
    <w:rsid w:val="00170D21"/>
    <w:rsid w:val="00172C70"/>
    <w:rsid w:val="001739E7"/>
    <w:rsid w:val="001760C0"/>
    <w:rsid w:val="00176255"/>
    <w:rsid w:val="0018739D"/>
    <w:rsid w:val="001A21A0"/>
    <w:rsid w:val="001A37D0"/>
    <w:rsid w:val="001A6CA4"/>
    <w:rsid w:val="001A6D72"/>
    <w:rsid w:val="001B1272"/>
    <w:rsid w:val="001D1314"/>
    <w:rsid w:val="001D77F7"/>
    <w:rsid w:val="001F24D6"/>
    <w:rsid w:val="001F4C11"/>
    <w:rsid w:val="00203B81"/>
    <w:rsid w:val="00205765"/>
    <w:rsid w:val="00214591"/>
    <w:rsid w:val="002216E3"/>
    <w:rsid w:val="00222E5B"/>
    <w:rsid w:val="0022498E"/>
    <w:rsid w:val="00232B26"/>
    <w:rsid w:val="00233A47"/>
    <w:rsid w:val="0023404D"/>
    <w:rsid w:val="0024152E"/>
    <w:rsid w:val="0024461F"/>
    <w:rsid w:val="00252BAD"/>
    <w:rsid w:val="00261134"/>
    <w:rsid w:val="00261D28"/>
    <w:rsid w:val="00262662"/>
    <w:rsid w:val="0026456A"/>
    <w:rsid w:val="00266E28"/>
    <w:rsid w:val="00282BA9"/>
    <w:rsid w:val="00283467"/>
    <w:rsid w:val="0029215A"/>
    <w:rsid w:val="002959AF"/>
    <w:rsid w:val="002B773C"/>
    <w:rsid w:val="002B7B14"/>
    <w:rsid w:val="002D240D"/>
    <w:rsid w:val="002D5629"/>
    <w:rsid w:val="002D7CAB"/>
    <w:rsid w:val="002D7D19"/>
    <w:rsid w:val="002E0DA4"/>
    <w:rsid w:val="002F1993"/>
    <w:rsid w:val="002F1A64"/>
    <w:rsid w:val="002F20EB"/>
    <w:rsid w:val="002F2434"/>
    <w:rsid w:val="002F28E6"/>
    <w:rsid w:val="0030002B"/>
    <w:rsid w:val="00300CF2"/>
    <w:rsid w:val="00301007"/>
    <w:rsid w:val="00302376"/>
    <w:rsid w:val="00303792"/>
    <w:rsid w:val="003040C1"/>
    <w:rsid w:val="003115D4"/>
    <w:rsid w:val="003146F5"/>
    <w:rsid w:val="00317A1C"/>
    <w:rsid w:val="00321509"/>
    <w:rsid w:val="00322ACB"/>
    <w:rsid w:val="00322D11"/>
    <w:rsid w:val="00326571"/>
    <w:rsid w:val="00335A37"/>
    <w:rsid w:val="00337400"/>
    <w:rsid w:val="00353632"/>
    <w:rsid w:val="00356D9D"/>
    <w:rsid w:val="0036105E"/>
    <w:rsid w:val="0036401A"/>
    <w:rsid w:val="00364A21"/>
    <w:rsid w:val="0037242A"/>
    <w:rsid w:val="00374C5C"/>
    <w:rsid w:val="00382F73"/>
    <w:rsid w:val="0038536F"/>
    <w:rsid w:val="00385D43"/>
    <w:rsid w:val="0038669B"/>
    <w:rsid w:val="00387463"/>
    <w:rsid w:val="003909C8"/>
    <w:rsid w:val="00397841"/>
    <w:rsid w:val="003A0E8E"/>
    <w:rsid w:val="003B0188"/>
    <w:rsid w:val="003B1DD4"/>
    <w:rsid w:val="003B3791"/>
    <w:rsid w:val="003B75EC"/>
    <w:rsid w:val="003C5BFF"/>
    <w:rsid w:val="003D352B"/>
    <w:rsid w:val="003D38C7"/>
    <w:rsid w:val="003E27C3"/>
    <w:rsid w:val="003E7E9E"/>
    <w:rsid w:val="004008CB"/>
    <w:rsid w:val="004209F4"/>
    <w:rsid w:val="00420EFB"/>
    <w:rsid w:val="0042577E"/>
    <w:rsid w:val="00426310"/>
    <w:rsid w:val="00432973"/>
    <w:rsid w:val="00444E4F"/>
    <w:rsid w:val="00456AE1"/>
    <w:rsid w:val="00464C69"/>
    <w:rsid w:val="00466499"/>
    <w:rsid w:val="00484C21"/>
    <w:rsid w:val="004903C4"/>
    <w:rsid w:val="00490E2B"/>
    <w:rsid w:val="004937F6"/>
    <w:rsid w:val="00495E73"/>
    <w:rsid w:val="004A30D4"/>
    <w:rsid w:val="004C71C1"/>
    <w:rsid w:val="004D0F5C"/>
    <w:rsid w:val="004E1E02"/>
    <w:rsid w:val="004F599D"/>
    <w:rsid w:val="0050724F"/>
    <w:rsid w:val="005103FE"/>
    <w:rsid w:val="00512520"/>
    <w:rsid w:val="00517394"/>
    <w:rsid w:val="00520470"/>
    <w:rsid w:val="0052388E"/>
    <w:rsid w:val="00524712"/>
    <w:rsid w:val="00530BCA"/>
    <w:rsid w:val="00530E81"/>
    <w:rsid w:val="00540075"/>
    <w:rsid w:val="00540183"/>
    <w:rsid w:val="00542013"/>
    <w:rsid w:val="0054313F"/>
    <w:rsid w:val="00543A19"/>
    <w:rsid w:val="00551650"/>
    <w:rsid w:val="005601B9"/>
    <w:rsid w:val="00563245"/>
    <w:rsid w:val="005674DF"/>
    <w:rsid w:val="00585A20"/>
    <w:rsid w:val="0059553E"/>
    <w:rsid w:val="005A3727"/>
    <w:rsid w:val="005A39B7"/>
    <w:rsid w:val="005A532D"/>
    <w:rsid w:val="005B6270"/>
    <w:rsid w:val="005C7F07"/>
    <w:rsid w:val="005D73F4"/>
    <w:rsid w:val="005E2F54"/>
    <w:rsid w:val="00602FB3"/>
    <w:rsid w:val="0060507B"/>
    <w:rsid w:val="00605A19"/>
    <w:rsid w:val="00610688"/>
    <w:rsid w:val="00612295"/>
    <w:rsid w:val="00614290"/>
    <w:rsid w:val="00624086"/>
    <w:rsid w:val="0062552B"/>
    <w:rsid w:val="00642602"/>
    <w:rsid w:val="006427C3"/>
    <w:rsid w:val="00646779"/>
    <w:rsid w:val="00651B81"/>
    <w:rsid w:val="00662D74"/>
    <w:rsid w:val="00664FA2"/>
    <w:rsid w:val="00680DD6"/>
    <w:rsid w:val="00680FD2"/>
    <w:rsid w:val="00685E14"/>
    <w:rsid w:val="00687E28"/>
    <w:rsid w:val="006960D6"/>
    <w:rsid w:val="006A74FD"/>
    <w:rsid w:val="006D42C9"/>
    <w:rsid w:val="006D6718"/>
    <w:rsid w:val="006D7790"/>
    <w:rsid w:val="006F672A"/>
    <w:rsid w:val="00707104"/>
    <w:rsid w:val="00711982"/>
    <w:rsid w:val="00721FEA"/>
    <w:rsid w:val="00722C89"/>
    <w:rsid w:val="007247C0"/>
    <w:rsid w:val="00742C3A"/>
    <w:rsid w:val="00750335"/>
    <w:rsid w:val="00753746"/>
    <w:rsid w:val="00756DCA"/>
    <w:rsid w:val="00757132"/>
    <w:rsid w:val="00761A41"/>
    <w:rsid w:val="007677B8"/>
    <w:rsid w:val="00785D60"/>
    <w:rsid w:val="007A0CC4"/>
    <w:rsid w:val="007A335A"/>
    <w:rsid w:val="007A3ADC"/>
    <w:rsid w:val="007A79AB"/>
    <w:rsid w:val="007C1A59"/>
    <w:rsid w:val="007C1F60"/>
    <w:rsid w:val="007D2870"/>
    <w:rsid w:val="007E0845"/>
    <w:rsid w:val="007E5F91"/>
    <w:rsid w:val="007F7EC4"/>
    <w:rsid w:val="008011CA"/>
    <w:rsid w:val="00803BBD"/>
    <w:rsid w:val="00813C93"/>
    <w:rsid w:val="00815D29"/>
    <w:rsid w:val="0082436A"/>
    <w:rsid w:val="00832276"/>
    <w:rsid w:val="00832A5A"/>
    <w:rsid w:val="00835B56"/>
    <w:rsid w:val="00842A75"/>
    <w:rsid w:val="00844ABF"/>
    <w:rsid w:val="00851EB1"/>
    <w:rsid w:val="00862E79"/>
    <w:rsid w:val="00864891"/>
    <w:rsid w:val="0086542B"/>
    <w:rsid w:val="00870466"/>
    <w:rsid w:val="008731FB"/>
    <w:rsid w:val="00875472"/>
    <w:rsid w:val="00876BAC"/>
    <w:rsid w:val="00876FD6"/>
    <w:rsid w:val="00877A9E"/>
    <w:rsid w:val="0088459A"/>
    <w:rsid w:val="00886D06"/>
    <w:rsid w:val="0089118A"/>
    <w:rsid w:val="008A263F"/>
    <w:rsid w:val="008A76FE"/>
    <w:rsid w:val="008B1213"/>
    <w:rsid w:val="008B6F01"/>
    <w:rsid w:val="008C0CB5"/>
    <w:rsid w:val="008C18E8"/>
    <w:rsid w:val="008D596B"/>
    <w:rsid w:val="008E415D"/>
    <w:rsid w:val="008E6EA6"/>
    <w:rsid w:val="008E740F"/>
    <w:rsid w:val="008F01D7"/>
    <w:rsid w:val="008F261E"/>
    <w:rsid w:val="00915340"/>
    <w:rsid w:val="00922A71"/>
    <w:rsid w:val="00923F21"/>
    <w:rsid w:val="00925BDE"/>
    <w:rsid w:val="00937301"/>
    <w:rsid w:val="009445C7"/>
    <w:rsid w:val="00955624"/>
    <w:rsid w:val="00957856"/>
    <w:rsid w:val="00961B9E"/>
    <w:rsid w:val="009679EB"/>
    <w:rsid w:val="00970F72"/>
    <w:rsid w:val="00975201"/>
    <w:rsid w:val="00976ADD"/>
    <w:rsid w:val="0099615D"/>
    <w:rsid w:val="009973F6"/>
    <w:rsid w:val="009A456B"/>
    <w:rsid w:val="009A6003"/>
    <w:rsid w:val="009B182B"/>
    <w:rsid w:val="009B2E48"/>
    <w:rsid w:val="009B6182"/>
    <w:rsid w:val="009C36DF"/>
    <w:rsid w:val="009C478A"/>
    <w:rsid w:val="009C5AED"/>
    <w:rsid w:val="009D64F8"/>
    <w:rsid w:val="009E1783"/>
    <w:rsid w:val="009E4FE4"/>
    <w:rsid w:val="009E62DD"/>
    <w:rsid w:val="00A04F6D"/>
    <w:rsid w:val="00A101FC"/>
    <w:rsid w:val="00A1148F"/>
    <w:rsid w:val="00A17C47"/>
    <w:rsid w:val="00A277D8"/>
    <w:rsid w:val="00A326B8"/>
    <w:rsid w:val="00A33D1E"/>
    <w:rsid w:val="00A34450"/>
    <w:rsid w:val="00A40C66"/>
    <w:rsid w:val="00A464F6"/>
    <w:rsid w:val="00A54702"/>
    <w:rsid w:val="00A607A3"/>
    <w:rsid w:val="00A84564"/>
    <w:rsid w:val="00A95AB0"/>
    <w:rsid w:val="00A96940"/>
    <w:rsid w:val="00AB24C2"/>
    <w:rsid w:val="00AB2EAF"/>
    <w:rsid w:val="00AC2894"/>
    <w:rsid w:val="00AC7A9D"/>
    <w:rsid w:val="00AC7D91"/>
    <w:rsid w:val="00AD1417"/>
    <w:rsid w:val="00AD4921"/>
    <w:rsid w:val="00AE006B"/>
    <w:rsid w:val="00AE496A"/>
    <w:rsid w:val="00AE4A8F"/>
    <w:rsid w:val="00AF394B"/>
    <w:rsid w:val="00AF3F87"/>
    <w:rsid w:val="00AF62C9"/>
    <w:rsid w:val="00B00FE5"/>
    <w:rsid w:val="00B03A52"/>
    <w:rsid w:val="00B0544B"/>
    <w:rsid w:val="00B06C28"/>
    <w:rsid w:val="00B229F1"/>
    <w:rsid w:val="00B22F38"/>
    <w:rsid w:val="00B24249"/>
    <w:rsid w:val="00B30A5D"/>
    <w:rsid w:val="00B322CC"/>
    <w:rsid w:val="00B369FA"/>
    <w:rsid w:val="00B36A67"/>
    <w:rsid w:val="00B43ED1"/>
    <w:rsid w:val="00B443E4"/>
    <w:rsid w:val="00B727FA"/>
    <w:rsid w:val="00B73F29"/>
    <w:rsid w:val="00B8207F"/>
    <w:rsid w:val="00B8295B"/>
    <w:rsid w:val="00B87242"/>
    <w:rsid w:val="00B902A7"/>
    <w:rsid w:val="00B960C5"/>
    <w:rsid w:val="00BA1FE9"/>
    <w:rsid w:val="00BA6196"/>
    <w:rsid w:val="00BB014E"/>
    <w:rsid w:val="00BB2F98"/>
    <w:rsid w:val="00BB5746"/>
    <w:rsid w:val="00BC0681"/>
    <w:rsid w:val="00BC0C87"/>
    <w:rsid w:val="00BC21FA"/>
    <w:rsid w:val="00BC2E10"/>
    <w:rsid w:val="00BC48F6"/>
    <w:rsid w:val="00BD1131"/>
    <w:rsid w:val="00BD169C"/>
    <w:rsid w:val="00BD6F5F"/>
    <w:rsid w:val="00BE1EED"/>
    <w:rsid w:val="00BE6E76"/>
    <w:rsid w:val="00BF28A1"/>
    <w:rsid w:val="00BF4C8B"/>
    <w:rsid w:val="00C04C82"/>
    <w:rsid w:val="00C04DCC"/>
    <w:rsid w:val="00C11D45"/>
    <w:rsid w:val="00C15D75"/>
    <w:rsid w:val="00C25848"/>
    <w:rsid w:val="00C3048F"/>
    <w:rsid w:val="00C308A7"/>
    <w:rsid w:val="00C344A7"/>
    <w:rsid w:val="00C4024C"/>
    <w:rsid w:val="00C447FA"/>
    <w:rsid w:val="00C46A4A"/>
    <w:rsid w:val="00C55AED"/>
    <w:rsid w:val="00C55D02"/>
    <w:rsid w:val="00C618D0"/>
    <w:rsid w:val="00C63D46"/>
    <w:rsid w:val="00C653A7"/>
    <w:rsid w:val="00C65F07"/>
    <w:rsid w:val="00C669CF"/>
    <w:rsid w:val="00C72EB5"/>
    <w:rsid w:val="00C82E6B"/>
    <w:rsid w:val="00C8762F"/>
    <w:rsid w:val="00C92D40"/>
    <w:rsid w:val="00C93CA6"/>
    <w:rsid w:val="00C96CE6"/>
    <w:rsid w:val="00CA0D91"/>
    <w:rsid w:val="00CA255E"/>
    <w:rsid w:val="00CA4336"/>
    <w:rsid w:val="00CA7E54"/>
    <w:rsid w:val="00CB5970"/>
    <w:rsid w:val="00CC1D66"/>
    <w:rsid w:val="00CD227B"/>
    <w:rsid w:val="00CD2861"/>
    <w:rsid w:val="00CD65E6"/>
    <w:rsid w:val="00CD7556"/>
    <w:rsid w:val="00CE6A1D"/>
    <w:rsid w:val="00CE7449"/>
    <w:rsid w:val="00CF27A2"/>
    <w:rsid w:val="00CF7E1E"/>
    <w:rsid w:val="00D01E5C"/>
    <w:rsid w:val="00D10F9C"/>
    <w:rsid w:val="00D16B50"/>
    <w:rsid w:val="00D351C6"/>
    <w:rsid w:val="00D3589A"/>
    <w:rsid w:val="00D43EA4"/>
    <w:rsid w:val="00D54122"/>
    <w:rsid w:val="00D55C2F"/>
    <w:rsid w:val="00D57094"/>
    <w:rsid w:val="00D61E61"/>
    <w:rsid w:val="00D63912"/>
    <w:rsid w:val="00D77245"/>
    <w:rsid w:val="00D94ACF"/>
    <w:rsid w:val="00D95448"/>
    <w:rsid w:val="00DA3646"/>
    <w:rsid w:val="00DB410C"/>
    <w:rsid w:val="00DD0587"/>
    <w:rsid w:val="00DD324A"/>
    <w:rsid w:val="00DD7917"/>
    <w:rsid w:val="00DE2335"/>
    <w:rsid w:val="00DE39CA"/>
    <w:rsid w:val="00DE562B"/>
    <w:rsid w:val="00DE6E87"/>
    <w:rsid w:val="00DE72F0"/>
    <w:rsid w:val="00DF2B3A"/>
    <w:rsid w:val="00DF6F0B"/>
    <w:rsid w:val="00DF7B83"/>
    <w:rsid w:val="00E00AF9"/>
    <w:rsid w:val="00E07374"/>
    <w:rsid w:val="00E101EF"/>
    <w:rsid w:val="00E15028"/>
    <w:rsid w:val="00E20B5A"/>
    <w:rsid w:val="00E22A83"/>
    <w:rsid w:val="00E23A88"/>
    <w:rsid w:val="00E33C6F"/>
    <w:rsid w:val="00E36F1B"/>
    <w:rsid w:val="00E500BE"/>
    <w:rsid w:val="00E50B30"/>
    <w:rsid w:val="00E52474"/>
    <w:rsid w:val="00E67028"/>
    <w:rsid w:val="00E67288"/>
    <w:rsid w:val="00E70F07"/>
    <w:rsid w:val="00E73D22"/>
    <w:rsid w:val="00E7543E"/>
    <w:rsid w:val="00E76F82"/>
    <w:rsid w:val="00E83915"/>
    <w:rsid w:val="00E84C2F"/>
    <w:rsid w:val="00E87300"/>
    <w:rsid w:val="00E905F5"/>
    <w:rsid w:val="00E90763"/>
    <w:rsid w:val="00ED0FFC"/>
    <w:rsid w:val="00ED268D"/>
    <w:rsid w:val="00EE566D"/>
    <w:rsid w:val="00EE610B"/>
    <w:rsid w:val="00EE77D7"/>
    <w:rsid w:val="00EF0DAE"/>
    <w:rsid w:val="00EF2463"/>
    <w:rsid w:val="00EF4286"/>
    <w:rsid w:val="00F032ED"/>
    <w:rsid w:val="00F04444"/>
    <w:rsid w:val="00F06920"/>
    <w:rsid w:val="00F11FA0"/>
    <w:rsid w:val="00F15D6D"/>
    <w:rsid w:val="00F42BF8"/>
    <w:rsid w:val="00F47625"/>
    <w:rsid w:val="00F53D4E"/>
    <w:rsid w:val="00F557A7"/>
    <w:rsid w:val="00F5684E"/>
    <w:rsid w:val="00F62240"/>
    <w:rsid w:val="00F63A8A"/>
    <w:rsid w:val="00F67C7D"/>
    <w:rsid w:val="00F71465"/>
    <w:rsid w:val="00F75C81"/>
    <w:rsid w:val="00F765A8"/>
    <w:rsid w:val="00F90B06"/>
    <w:rsid w:val="00F955FE"/>
    <w:rsid w:val="00FA51E9"/>
    <w:rsid w:val="00FA567B"/>
    <w:rsid w:val="00FA74B5"/>
    <w:rsid w:val="00FB0A64"/>
    <w:rsid w:val="00FC6105"/>
    <w:rsid w:val="00FD0E76"/>
    <w:rsid w:val="00FE5183"/>
    <w:rsid w:val="00FE73B3"/>
    <w:rsid w:val="00FF14D0"/>
    <w:rsid w:val="00FF1799"/>
    <w:rsid w:val="00FF2A66"/>
    <w:rsid w:val="00FF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71C"/>
    <w:rPr>
      <w:sz w:val="24"/>
      <w:szCs w:val="24"/>
    </w:rPr>
  </w:style>
  <w:style w:type="paragraph" w:styleId="1">
    <w:name w:val="heading 1"/>
    <w:basedOn w:val="a"/>
    <w:next w:val="a"/>
    <w:qFormat/>
    <w:rsid w:val="0004771C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C1D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D0E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C1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04771C"/>
    <w:pPr>
      <w:keepNext/>
      <w:ind w:firstLine="720"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6F01"/>
    <w:pPr>
      <w:jc w:val="both"/>
    </w:pPr>
    <w:rPr>
      <w:sz w:val="28"/>
      <w:szCs w:val="20"/>
    </w:rPr>
  </w:style>
  <w:style w:type="paragraph" w:styleId="20">
    <w:name w:val="Body Text 2"/>
    <w:basedOn w:val="a"/>
    <w:rsid w:val="008B6F01"/>
    <w:pPr>
      <w:jc w:val="both"/>
    </w:pPr>
    <w:rPr>
      <w:szCs w:val="20"/>
    </w:rPr>
  </w:style>
  <w:style w:type="paragraph" w:styleId="a4">
    <w:name w:val="header"/>
    <w:basedOn w:val="a"/>
    <w:rsid w:val="00CC1D6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a5">
    <w:name w:val="page number"/>
    <w:basedOn w:val="a0"/>
    <w:rsid w:val="00CC1D66"/>
  </w:style>
  <w:style w:type="paragraph" w:customStyle="1" w:styleId="ConsNormal">
    <w:name w:val="ConsNormal"/>
    <w:rsid w:val="00167C40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167C40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D63912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7E084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22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FD0E76"/>
    <w:pPr>
      <w:spacing w:after="120"/>
      <w:ind w:left="283"/>
    </w:pPr>
  </w:style>
  <w:style w:type="paragraph" w:styleId="21">
    <w:name w:val="Body Text Indent 2"/>
    <w:basedOn w:val="a"/>
    <w:rsid w:val="00FD0E76"/>
    <w:pPr>
      <w:spacing w:after="120" w:line="480" w:lineRule="auto"/>
      <w:ind w:left="283"/>
    </w:pPr>
  </w:style>
  <w:style w:type="paragraph" w:styleId="aa">
    <w:name w:val="Title"/>
    <w:basedOn w:val="a"/>
    <w:qFormat/>
    <w:rsid w:val="00FD0E76"/>
    <w:pPr>
      <w:jc w:val="center"/>
    </w:pPr>
    <w:rPr>
      <w:b/>
      <w:sz w:val="18"/>
      <w:szCs w:val="20"/>
    </w:rPr>
  </w:style>
  <w:style w:type="paragraph" w:customStyle="1" w:styleId="ConsPlusNormal">
    <w:name w:val="ConsPlusNormal"/>
    <w:rsid w:val="00023FC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9B2E48"/>
    <w:pPr>
      <w:widowControl w:val="0"/>
      <w:shd w:val="clear" w:color="auto" w:fill="FFFFFF"/>
      <w:suppressAutoHyphens/>
      <w:spacing w:line="235" w:lineRule="exact"/>
      <w:ind w:right="5" w:firstLine="142"/>
    </w:pPr>
    <w:rPr>
      <w:bCs/>
      <w:color w:val="000000"/>
      <w:spacing w:val="-10"/>
      <w:sz w:val="20"/>
      <w:szCs w:val="20"/>
      <w:lang w:eastAsia="ar-SA"/>
    </w:rPr>
  </w:style>
  <w:style w:type="paragraph" w:styleId="30">
    <w:name w:val="Body Text Indent 3"/>
    <w:basedOn w:val="a"/>
    <w:link w:val="31"/>
    <w:rsid w:val="008A76F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A76FE"/>
    <w:rPr>
      <w:sz w:val="16"/>
      <w:szCs w:val="16"/>
    </w:rPr>
  </w:style>
  <w:style w:type="character" w:styleId="ab">
    <w:name w:val="Hyperlink"/>
    <w:basedOn w:val="a0"/>
    <w:rsid w:val="00252BA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72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07B342536499E2769E9F12B00931FB8028DC67800A098266C715C01CC2266797BF3CA589F1BFDAK9vE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lvz-r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0A4B441D67BE79957BFBFC88677D8CE8EA096981927B3F65A552C62F5DD686C542EE40C4806075J5x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52AE-0A2E-4F47-ACC3-A5DFD01F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2607</Words>
  <Characters>19442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унитарное предприятие Республики  Коми</vt:lpstr>
    </vt:vector>
  </TitlesOfParts>
  <Company>SLVZ</Company>
  <LinksUpToDate>false</LinksUpToDate>
  <CharactersWithSpaces>22005</CharactersWithSpaces>
  <SharedDoc>false</SharedDoc>
  <HLinks>
    <vt:vector size="18" baseType="variant">
      <vt:variant>
        <vt:i4>3473519</vt:i4>
      </vt:variant>
      <vt:variant>
        <vt:i4>6</vt:i4>
      </vt:variant>
      <vt:variant>
        <vt:i4>0</vt:i4>
      </vt:variant>
      <vt:variant>
        <vt:i4>5</vt:i4>
      </vt:variant>
      <vt:variant>
        <vt:lpwstr>http://www.slvz-rk.ru/</vt:lpwstr>
      </vt:variant>
      <vt:variant>
        <vt:lpwstr/>
      </vt:variant>
      <vt:variant>
        <vt:i4>6946925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consultantplus://offline/ref=360A4B441D67BE79957BFBFC88677D8CE8EA096981927B3F65A552C62F5DD686C542EE40C4806075J5xBG</vt:lpwstr>
      </vt:variant>
      <vt:variant>
        <vt:lpwstr/>
      </vt:variant>
      <vt:variant>
        <vt:i4>3211361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consultantplus://offline/ref=BA07B342536499E2769E9F12B00931FB8028DC67800A098266C715C01CC2266797BF3CA589F1BFDAK9vEJ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унитарное предприятие Республики  Коми</dc:title>
  <dc:creator>Кузнецов</dc:creator>
  <cp:lastModifiedBy>s.kosolapova</cp:lastModifiedBy>
  <cp:revision>3</cp:revision>
  <cp:lastPrinted>2016-01-12T12:03:00Z</cp:lastPrinted>
  <dcterms:created xsi:type="dcterms:W3CDTF">2017-10-17T11:00:00Z</dcterms:created>
  <dcterms:modified xsi:type="dcterms:W3CDTF">2017-10-17T11:27:00Z</dcterms:modified>
</cp:coreProperties>
</file>